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A4AE6" w14:textId="77777777" w:rsidR="00B9635B" w:rsidRDefault="00282205" w:rsidP="00B9635B">
      <w:pPr>
        <w:pStyle w:val="Title"/>
      </w:pPr>
      <w:r>
        <w:t>Piped Oxygen Supply Business Continuity Plan v2</w:t>
      </w:r>
    </w:p>
    <w:p w14:paraId="29080E62" w14:textId="77777777" w:rsidR="0049646A" w:rsidRDefault="0049646A" w:rsidP="0049646A">
      <w:pPr>
        <w:pStyle w:val="Heading1"/>
      </w:pPr>
      <w:r>
        <w:t>1.0 Introduction</w:t>
      </w:r>
    </w:p>
    <w:p w14:paraId="351C7B40" w14:textId="77777777" w:rsidR="00875B25" w:rsidRDefault="00875B25" w:rsidP="0049646A">
      <w:r>
        <w:t>This plan is designed to provide guiding steps to be followed in the event of increased demand on the vacuum insulated evaporator supply (VIES). This is the mechanism by which piped oxygen is supplied to patients and therefore, following the actions described at each of the specified trigger points, aims to mitigate any impact on service provision and patient treatment.</w:t>
      </w:r>
    </w:p>
    <w:p w14:paraId="20B12230" w14:textId="77777777" w:rsidR="00875B25" w:rsidRDefault="00875B25" w:rsidP="00875B25">
      <w:r>
        <w:t>The aim of this plan is to ensure actions are taken at these trigger points in order to prevent exceeding the system capacity, or failing completely.</w:t>
      </w:r>
    </w:p>
    <w:p w14:paraId="46796068" w14:textId="77777777" w:rsidR="00E40431" w:rsidRDefault="00BD56EA" w:rsidP="006C7DBF">
      <w:r>
        <w:t xml:space="preserve">The exponential increase in demand for oxygen supply </w:t>
      </w:r>
      <w:proofErr w:type="gramStart"/>
      <w:r>
        <w:t>as a result of</w:t>
      </w:r>
      <w:proofErr w:type="gramEnd"/>
      <w:r>
        <w:t xml:space="preserve"> the COVID-19 pandemic, has put increasing strain on the infrastructure supporting it.</w:t>
      </w:r>
      <w:r w:rsidR="00A841E4">
        <w:t xml:space="preserve"> </w:t>
      </w:r>
      <w:r w:rsidR="00875B25">
        <w:t xml:space="preserve">Particularly </w:t>
      </w:r>
      <w:r w:rsidR="00E40431">
        <w:t xml:space="preserve">approaching the festive season of 2020 </w:t>
      </w:r>
      <w:r w:rsidR="00FD1996">
        <w:t>monitoring has indicated it be prudent to develop a more robust plan for responding to a full failure in the unlikely event such a scenario occurs</w:t>
      </w:r>
      <w:r w:rsidR="00E40431">
        <w:t>, which is the key update of this version of the plan</w:t>
      </w:r>
      <w:r w:rsidR="00FD1996">
        <w:t>.</w:t>
      </w:r>
    </w:p>
    <w:p w14:paraId="39744EDF" w14:textId="77777777" w:rsidR="00FD1996" w:rsidRDefault="00E40431" w:rsidP="006C7DBF">
      <w:r>
        <w:t xml:space="preserve">At the end of 2020, </w:t>
      </w:r>
      <w:r w:rsidR="00FD1996">
        <w:t>NHS England and Improvement national coordination structures require</w:t>
      </w:r>
      <w:r>
        <w:t>d</w:t>
      </w:r>
      <w:r w:rsidR="00FD1996">
        <w:t xml:space="preserve"> the demand for oxygen supply across England, be managed as</w:t>
      </w:r>
      <w:r w:rsidR="00D06D06">
        <w:t xml:space="preserve"> a major incident, which is particularly prudent for the Queen’s Hospital (QH) site as the highest percentage user of </w:t>
      </w:r>
      <w:r w:rsidR="002035E8">
        <w:t>its</w:t>
      </w:r>
      <w:r w:rsidR="00D06D06">
        <w:t xml:space="preserve"> capacity, in England</w:t>
      </w:r>
      <w:r w:rsidR="007D0451">
        <w:t xml:space="preserve"> (based on seven day rolling telemetry)</w:t>
      </w:r>
      <w:r w:rsidR="00D06D06">
        <w:t>.</w:t>
      </w:r>
    </w:p>
    <w:p w14:paraId="3E0299BA" w14:textId="77777777" w:rsidR="0049646A" w:rsidRDefault="0049646A" w:rsidP="006C7DBF"/>
    <w:p w14:paraId="04D050D0" w14:textId="77777777" w:rsidR="00153B3B" w:rsidRDefault="0049646A" w:rsidP="00153B3B">
      <w:pPr>
        <w:pStyle w:val="Heading1"/>
      </w:pPr>
      <w:r>
        <w:t>2</w:t>
      </w:r>
      <w:r w:rsidR="00B9635B">
        <w:t xml:space="preserve">.0 </w:t>
      </w:r>
      <w:r w:rsidR="00153B3B">
        <w:t>Approval &amp; Review</w:t>
      </w:r>
    </w:p>
    <w:p w14:paraId="46B8DFAE" w14:textId="77777777" w:rsidR="001D038F" w:rsidRDefault="00153B3B" w:rsidP="00153B3B">
      <w:r>
        <w:t xml:space="preserve">This plan has been approved by Trust Gold Command </w:t>
      </w:r>
      <w:r w:rsidRPr="008F4345">
        <w:t xml:space="preserve">on </w:t>
      </w:r>
      <w:r w:rsidR="00E0219F" w:rsidRPr="008F4345">
        <w:t>0</w:t>
      </w:r>
      <w:r w:rsidR="008F4345" w:rsidRPr="008F4345">
        <w:t>8</w:t>
      </w:r>
      <w:r w:rsidR="00E0219F" w:rsidRPr="008F4345">
        <w:t xml:space="preserve"> January 2021</w:t>
      </w:r>
      <w:r w:rsidRPr="008F4345">
        <w:t>, following</w:t>
      </w:r>
      <w:r>
        <w:t xml:space="preserve"> consultation </w:t>
      </w:r>
      <w:r w:rsidR="00D06D06">
        <w:t>and approval from a dedicated, multi-disciplinary, Oxygen Incident Management Team</w:t>
      </w:r>
      <w:r w:rsidR="002035E8">
        <w:t xml:space="preserve"> (OIMT)</w:t>
      </w:r>
      <w:r>
        <w:t xml:space="preserve">. </w:t>
      </w:r>
    </w:p>
    <w:p w14:paraId="3D69DED1" w14:textId="77777777" w:rsidR="00153B3B" w:rsidRDefault="001D038F" w:rsidP="00153B3B">
      <w:r>
        <w:t>This is a working document that will be reviewed at least annually, or in line with changes to release of new guidance and updates to local services, or following learnings identified after a test or activation.</w:t>
      </w:r>
      <w:r w:rsidR="00153B3B">
        <w:t xml:space="preserve"> </w:t>
      </w:r>
    </w:p>
    <w:p w14:paraId="2195D224" w14:textId="77777777" w:rsidR="0049646A" w:rsidRDefault="0049646A">
      <w:pPr>
        <w:rPr>
          <w:rFonts w:asciiTheme="majorHAnsi" w:eastAsiaTheme="majorEastAsia" w:hAnsiTheme="majorHAnsi" w:cstheme="majorBidi"/>
          <w:b/>
          <w:bCs/>
          <w:color w:val="365F91" w:themeColor="accent1" w:themeShade="BF"/>
          <w:sz w:val="28"/>
          <w:szCs w:val="28"/>
        </w:rPr>
      </w:pPr>
      <w:r>
        <w:br w:type="page"/>
      </w:r>
    </w:p>
    <w:p w14:paraId="0BAB7D3B" w14:textId="77777777" w:rsidR="003955AB" w:rsidRDefault="0049646A" w:rsidP="003955AB">
      <w:pPr>
        <w:pStyle w:val="Heading1"/>
      </w:pPr>
      <w:r>
        <w:lastRenderedPageBreak/>
        <w:t>3</w:t>
      </w:r>
      <w:r w:rsidR="00B9635B">
        <w:t xml:space="preserve">.0 </w:t>
      </w:r>
      <w:r w:rsidR="003955AB">
        <w:t>Triggers</w:t>
      </w:r>
    </w:p>
    <w:p w14:paraId="4CF00538" w14:textId="77777777" w:rsidR="00D06D06" w:rsidRDefault="00D06D06" w:rsidP="006C7DBF">
      <w:r>
        <w:t xml:space="preserve">Assurance has been provided that the VIE system </w:t>
      </w:r>
      <w:proofErr w:type="gramStart"/>
      <w:r>
        <w:t>is capable of operating</w:t>
      </w:r>
      <w:proofErr w:type="gramEnd"/>
      <w:r>
        <w:t xml:space="preserve"> at 100% of its capacity however, th</w:t>
      </w:r>
      <w:r w:rsidR="0049646A">
        <w:t>is should be maintained below 80</w:t>
      </w:r>
      <w:r>
        <w:t>% to protect the integrity of the system and as per the Piped Oxygen BCP.</w:t>
      </w:r>
    </w:p>
    <w:p w14:paraId="2F050572" w14:textId="77777777" w:rsidR="007434D7" w:rsidRDefault="007434D7" w:rsidP="006C7DBF">
      <w:r>
        <w:t>Using these as a guide, triggers have been established as follows:</w:t>
      </w:r>
    </w:p>
    <w:tbl>
      <w:tblPr>
        <w:tblStyle w:val="TableGrid"/>
        <w:tblW w:w="0" w:type="auto"/>
        <w:tblLook w:val="04A0" w:firstRow="1" w:lastRow="0" w:firstColumn="1" w:lastColumn="0" w:noHBand="0" w:noVBand="1"/>
      </w:tblPr>
      <w:tblGrid>
        <w:gridCol w:w="2310"/>
        <w:gridCol w:w="2311"/>
        <w:gridCol w:w="2311"/>
      </w:tblGrid>
      <w:tr w:rsidR="007434D7" w14:paraId="077BF793" w14:textId="77777777" w:rsidTr="00904DA0">
        <w:tc>
          <w:tcPr>
            <w:tcW w:w="2310" w:type="dxa"/>
            <w:shd w:val="clear" w:color="auto" w:fill="95B3D7" w:themeFill="accent1" w:themeFillTint="99"/>
          </w:tcPr>
          <w:p w14:paraId="6EAEA08E" w14:textId="77777777" w:rsidR="007434D7" w:rsidRPr="00F20942" w:rsidRDefault="007434D7" w:rsidP="00904DA0">
            <w:pPr>
              <w:rPr>
                <w:b/>
              </w:rPr>
            </w:pPr>
            <w:r>
              <w:rPr>
                <w:b/>
              </w:rPr>
              <w:t>Level</w:t>
            </w:r>
          </w:p>
        </w:tc>
        <w:tc>
          <w:tcPr>
            <w:tcW w:w="2311" w:type="dxa"/>
            <w:shd w:val="clear" w:color="auto" w:fill="95B3D7" w:themeFill="accent1" w:themeFillTint="99"/>
          </w:tcPr>
          <w:p w14:paraId="3C5265FE" w14:textId="77777777" w:rsidR="007434D7" w:rsidRDefault="007434D7" w:rsidP="00904DA0">
            <w:pPr>
              <w:rPr>
                <w:b/>
              </w:rPr>
            </w:pPr>
            <w:r>
              <w:rPr>
                <w:b/>
              </w:rPr>
              <w:t>VIES Demand Trigger</w:t>
            </w:r>
          </w:p>
          <w:p w14:paraId="401F853C" w14:textId="77777777" w:rsidR="007434D7" w:rsidRPr="00F20942" w:rsidRDefault="007434D7" w:rsidP="00904DA0">
            <w:pPr>
              <w:rPr>
                <w:b/>
              </w:rPr>
            </w:pPr>
            <w:r>
              <w:rPr>
                <w:b/>
              </w:rPr>
              <w:t>(at EITHER site)</w:t>
            </w:r>
          </w:p>
        </w:tc>
        <w:tc>
          <w:tcPr>
            <w:tcW w:w="2311" w:type="dxa"/>
            <w:shd w:val="clear" w:color="auto" w:fill="95B3D7" w:themeFill="accent1" w:themeFillTint="99"/>
          </w:tcPr>
          <w:p w14:paraId="14471EF9" w14:textId="77777777" w:rsidR="007434D7" w:rsidRDefault="007434D7" w:rsidP="00904DA0">
            <w:pPr>
              <w:rPr>
                <w:b/>
              </w:rPr>
            </w:pPr>
            <w:r>
              <w:rPr>
                <w:b/>
              </w:rPr>
              <w:t>Monitor Frequency</w:t>
            </w:r>
          </w:p>
        </w:tc>
      </w:tr>
      <w:tr w:rsidR="007434D7" w14:paraId="6B5690F9" w14:textId="77777777" w:rsidTr="00904DA0">
        <w:tc>
          <w:tcPr>
            <w:tcW w:w="2310" w:type="dxa"/>
          </w:tcPr>
          <w:p w14:paraId="39D56FF6" w14:textId="77777777" w:rsidR="007434D7" w:rsidRDefault="007434D7" w:rsidP="00904DA0">
            <w:pPr>
              <w:pStyle w:val="ListParagraph"/>
              <w:numPr>
                <w:ilvl w:val="0"/>
                <w:numId w:val="7"/>
              </w:numPr>
              <w:jc w:val="both"/>
            </w:pPr>
            <w:r>
              <w:t>Green</w:t>
            </w:r>
          </w:p>
        </w:tc>
        <w:tc>
          <w:tcPr>
            <w:tcW w:w="2311" w:type="dxa"/>
          </w:tcPr>
          <w:p w14:paraId="4C34F4A0" w14:textId="77777777" w:rsidR="007434D7" w:rsidRDefault="0049646A" w:rsidP="00904DA0">
            <w:r>
              <w:t>Less than 80</w:t>
            </w:r>
            <w:r w:rsidR="007434D7">
              <w:t>%</w:t>
            </w:r>
          </w:p>
        </w:tc>
        <w:tc>
          <w:tcPr>
            <w:tcW w:w="2311" w:type="dxa"/>
          </w:tcPr>
          <w:p w14:paraId="26998A2C" w14:textId="77777777" w:rsidR="007434D7" w:rsidRDefault="007434D7" w:rsidP="00904DA0">
            <w:r>
              <w:t>2 per day</w:t>
            </w:r>
          </w:p>
        </w:tc>
      </w:tr>
      <w:tr w:rsidR="007434D7" w14:paraId="477FCACF" w14:textId="77777777" w:rsidTr="00904DA0">
        <w:tc>
          <w:tcPr>
            <w:tcW w:w="2310" w:type="dxa"/>
          </w:tcPr>
          <w:p w14:paraId="73049C3C" w14:textId="77777777" w:rsidR="007434D7" w:rsidRDefault="007434D7" w:rsidP="00904DA0">
            <w:pPr>
              <w:pStyle w:val="ListParagraph"/>
              <w:numPr>
                <w:ilvl w:val="0"/>
                <w:numId w:val="7"/>
              </w:numPr>
              <w:jc w:val="both"/>
            </w:pPr>
            <w:r>
              <w:t>Amber</w:t>
            </w:r>
          </w:p>
        </w:tc>
        <w:tc>
          <w:tcPr>
            <w:tcW w:w="2311" w:type="dxa"/>
          </w:tcPr>
          <w:p w14:paraId="12EAACB3" w14:textId="77777777" w:rsidR="007434D7" w:rsidRDefault="0049646A" w:rsidP="00904DA0">
            <w:r>
              <w:t>80</w:t>
            </w:r>
            <w:r w:rsidR="007434D7">
              <w:t>%</w:t>
            </w:r>
          </w:p>
        </w:tc>
        <w:tc>
          <w:tcPr>
            <w:tcW w:w="2311" w:type="dxa"/>
          </w:tcPr>
          <w:p w14:paraId="4FF00F17" w14:textId="77777777" w:rsidR="007434D7" w:rsidRDefault="007434D7" w:rsidP="00904DA0">
            <w:r>
              <w:t>2 per day</w:t>
            </w:r>
          </w:p>
        </w:tc>
      </w:tr>
      <w:tr w:rsidR="007434D7" w14:paraId="182EEAB7" w14:textId="77777777" w:rsidTr="00904DA0">
        <w:tc>
          <w:tcPr>
            <w:tcW w:w="2310" w:type="dxa"/>
          </w:tcPr>
          <w:p w14:paraId="0C943ECB" w14:textId="77777777" w:rsidR="007434D7" w:rsidRDefault="007434D7" w:rsidP="00904DA0">
            <w:pPr>
              <w:pStyle w:val="ListParagraph"/>
              <w:numPr>
                <w:ilvl w:val="0"/>
                <w:numId w:val="7"/>
              </w:numPr>
              <w:jc w:val="both"/>
            </w:pPr>
            <w:r>
              <w:t>Red</w:t>
            </w:r>
          </w:p>
        </w:tc>
        <w:tc>
          <w:tcPr>
            <w:tcW w:w="2311" w:type="dxa"/>
          </w:tcPr>
          <w:p w14:paraId="2E39B230" w14:textId="77777777" w:rsidR="007434D7" w:rsidRDefault="0049646A" w:rsidP="00904DA0">
            <w:r>
              <w:t>90</w:t>
            </w:r>
            <w:r w:rsidR="007434D7">
              <w:t>%</w:t>
            </w:r>
          </w:p>
        </w:tc>
        <w:tc>
          <w:tcPr>
            <w:tcW w:w="2311" w:type="dxa"/>
          </w:tcPr>
          <w:p w14:paraId="76759701" w14:textId="77777777" w:rsidR="007434D7" w:rsidRDefault="0049646A" w:rsidP="00904DA0">
            <w:r>
              <w:t>Hourly (2 or more consecutive readings)</w:t>
            </w:r>
          </w:p>
        </w:tc>
      </w:tr>
      <w:tr w:rsidR="007434D7" w14:paraId="7BEDF5EF" w14:textId="77777777" w:rsidTr="00904DA0">
        <w:tc>
          <w:tcPr>
            <w:tcW w:w="2310" w:type="dxa"/>
          </w:tcPr>
          <w:p w14:paraId="5AEF30F1" w14:textId="77777777" w:rsidR="007434D7" w:rsidRDefault="007434D7" w:rsidP="00904DA0">
            <w:pPr>
              <w:pStyle w:val="ListParagraph"/>
              <w:numPr>
                <w:ilvl w:val="0"/>
                <w:numId w:val="7"/>
              </w:numPr>
              <w:jc w:val="both"/>
            </w:pPr>
            <w:r>
              <w:t>Black</w:t>
            </w:r>
          </w:p>
        </w:tc>
        <w:tc>
          <w:tcPr>
            <w:tcW w:w="2311" w:type="dxa"/>
          </w:tcPr>
          <w:p w14:paraId="25356BD0" w14:textId="77777777" w:rsidR="007434D7" w:rsidRDefault="007434D7" w:rsidP="00904DA0">
            <w:r>
              <w:t>100%</w:t>
            </w:r>
          </w:p>
        </w:tc>
        <w:tc>
          <w:tcPr>
            <w:tcW w:w="2311" w:type="dxa"/>
          </w:tcPr>
          <w:p w14:paraId="0D75D160" w14:textId="77777777" w:rsidR="007434D7" w:rsidRDefault="0049646A" w:rsidP="00904DA0">
            <w:r>
              <w:t>Hourly</w:t>
            </w:r>
          </w:p>
        </w:tc>
      </w:tr>
    </w:tbl>
    <w:p w14:paraId="7300DC84" w14:textId="77777777" w:rsidR="007434D7" w:rsidRDefault="007434D7" w:rsidP="006C7DBF"/>
    <w:p w14:paraId="03189630" w14:textId="77777777" w:rsidR="00D06D06" w:rsidRDefault="00D06D06" w:rsidP="006C7DBF">
      <w:r>
        <w:t>In the event that the system is working beyond its capacity to the extent that it is unable to maintain the necessary pressure, audible low pressure alarms will activate.</w:t>
      </w:r>
    </w:p>
    <w:p w14:paraId="61466802" w14:textId="77777777" w:rsidR="003955AB" w:rsidRDefault="00D06D06" w:rsidP="006C7DBF">
      <w:r>
        <w:t>If the alarms are isolated to a particular area, this is suggestive of a localised issue that should be reported and rectified urgently, through existing engineering processes.</w:t>
      </w:r>
    </w:p>
    <w:p w14:paraId="6510F3E3" w14:textId="77777777" w:rsidR="00D0259C" w:rsidRDefault="00D06D06" w:rsidP="006C7DBF">
      <w:r>
        <w:t>This plan should be activated in the event of low pressure alarms activating across multiple clinical areas to suggest to the engineering team that a more systemic issue is occurring and there is potential for a system failure.</w:t>
      </w:r>
    </w:p>
    <w:p w14:paraId="5669302B" w14:textId="77777777" w:rsidR="00D06D06" w:rsidRDefault="00D0259C" w:rsidP="006C7DBF">
      <w:r>
        <w:t>The timeframe for a full loss of supply from this point is variable depending on a number of factors but 60 minutes should be taken as a very approximate guide. It is highly unlikely that an immediate failure of the entire system would take place. The actions in either scenario are the same, only the speed at which they are required to take place being increased or decreased accordingly.</w:t>
      </w:r>
    </w:p>
    <w:p w14:paraId="1C69C042" w14:textId="77777777" w:rsidR="0049646A" w:rsidRDefault="0049646A">
      <w:pPr>
        <w:rPr>
          <w:rFonts w:asciiTheme="majorHAnsi" w:eastAsiaTheme="majorEastAsia" w:hAnsiTheme="majorHAnsi" w:cstheme="majorBidi"/>
          <w:b/>
          <w:bCs/>
          <w:color w:val="365F91" w:themeColor="accent1" w:themeShade="BF"/>
          <w:sz w:val="28"/>
          <w:szCs w:val="28"/>
        </w:rPr>
      </w:pPr>
      <w:r>
        <w:br w:type="page"/>
      </w:r>
    </w:p>
    <w:p w14:paraId="20016744" w14:textId="77777777" w:rsidR="00AB55EB" w:rsidRDefault="0049646A" w:rsidP="00AB55EB">
      <w:pPr>
        <w:pStyle w:val="Heading1"/>
      </w:pPr>
      <w:r>
        <w:lastRenderedPageBreak/>
        <w:t>4</w:t>
      </w:r>
      <w:r w:rsidR="00B9635B">
        <w:t xml:space="preserve">.0 </w:t>
      </w:r>
      <w:r w:rsidR="00AB55EB">
        <w:t>Notification</w:t>
      </w:r>
    </w:p>
    <w:p w14:paraId="70E35386" w14:textId="77777777" w:rsidR="0013050D" w:rsidRDefault="0013050D" w:rsidP="0013050D">
      <w:r>
        <w:t xml:space="preserve">All pager call signs in this </w:t>
      </w:r>
      <w:r w:rsidR="002035E8">
        <w:t>section</w:t>
      </w:r>
      <w:r>
        <w:t xml:space="preserve"> can be contacted by:</w:t>
      </w:r>
    </w:p>
    <w:p w14:paraId="5C0821E1" w14:textId="77777777" w:rsidR="0013050D" w:rsidRDefault="0013050D" w:rsidP="0013050D">
      <w:pPr>
        <w:pStyle w:val="ListParagraph"/>
        <w:numPr>
          <w:ilvl w:val="0"/>
          <w:numId w:val="13"/>
        </w:numPr>
      </w:pPr>
      <w:r>
        <w:t>Calling 08448 222 888</w:t>
      </w:r>
    </w:p>
    <w:p w14:paraId="3F08ABA6" w14:textId="77777777" w:rsidR="0013050D" w:rsidRDefault="0013050D" w:rsidP="0013050D">
      <w:pPr>
        <w:pStyle w:val="ListParagraph"/>
        <w:numPr>
          <w:ilvl w:val="0"/>
          <w:numId w:val="13"/>
        </w:numPr>
      </w:pPr>
      <w:r>
        <w:t>Ask for a message to be communicated to the relevant call sign</w:t>
      </w:r>
    </w:p>
    <w:p w14:paraId="4AADE342" w14:textId="77777777" w:rsidR="0013050D" w:rsidRDefault="0013050D" w:rsidP="0013050D">
      <w:pPr>
        <w:pStyle w:val="ListParagraph"/>
        <w:numPr>
          <w:ilvl w:val="0"/>
          <w:numId w:val="13"/>
        </w:numPr>
      </w:pPr>
      <w:r>
        <w:t>The format of your message should be:</w:t>
      </w:r>
    </w:p>
    <w:p w14:paraId="0BF440A8" w14:textId="77777777" w:rsidR="0013050D" w:rsidRDefault="0013050D" w:rsidP="0013050D">
      <w:pPr>
        <w:pStyle w:val="ListParagraph"/>
        <w:numPr>
          <w:ilvl w:val="1"/>
          <w:numId w:val="13"/>
        </w:numPr>
      </w:pPr>
      <w:r>
        <w:t>RAG rated</w:t>
      </w:r>
      <w:r w:rsidR="004E4A68">
        <w:t xml:space="preserve"> i.e. RED for “action required” AMBER for “no immediate action, update to follow” GREEN for “</w:t>
      </w:r>
      <w:r w:rsidR="00DC558A">
        <w:t>information only.”</w:t>
      </w:r>
    </w:p>
    <w:p w14:paraId="3461332A" w14:textId="77777777" w:rsidR="00DC558A" w:rsidRDefault="00DC558A" w:rsidP="0013050D">
      <w:pPr>
        <w:pStyle w:val="ListParagraph"/>
        <w:numPr>
          <w:ilvl w:val="1"/>
          <w:numId w:val="13"/>
        </w:numPr>
      </w:pPr>
      <w:r>
        <w:t>Organisation</w:t>
      </w:r>
    </w:p>
    <w:p w14:paraId="0FF4ACB3" w14:textId="77777777" w:rsidR="00DC558A" w:rsidRDefault="00DC558A" w:rsidP="0013050D">
      <w:pPr>
        <w:pStyle w:val="ListParagraph"/>
        <w:numPr>
          <w:ilvl w:val="1"/>
          <w:numId w:val="13"/>
        </w:numPr>
      </w:pPr>
      <w:r>
        <w:t>Role of message sender</w:t>
      </w:r>
    </w:p>
    <w:p w14:paraId="38920BB8" w14:textId="77777777" w:rsidR="00DC558A" w:rsidRDefault="00DC558A" w:rsidP="0013050D">
      <w:pPr>
        <w:pStyle w:val="ListParagraph"/>
        <w:numPr>
          <w:ilvl w:val="1"/>
          <w:numId w:val="13"/>
        </w:numPr>
      </w:pPr>
      <w:r>
        <w:t>Return contact number</w:t>
      </w:r>
    </w:p>
    <w:p w14:paraId="55D870A1" w14:textId="77777777" w:rsidR="00DC558A" w:rsidRDefault="00DC558A" w:rsidP="0013050D">
      <w:pPr>
        <w:pStyle w:val="ListParagraph"/>
        <w:numPr>
          <w:ilvl w:val="1"/>
          <w:numId w:val="13"/>
        </w:numPr>
      </w:pPr>
      <w:r>
        <w:t>Brief summary of the issue</w:t>
      </w:r>
    </w:p>
    <w:p w14:paraId="6B65A1B5" w14:textId="77777777" w:rsidR="00DC558A" w:rsidRDefault="00DC558A" w:rsidP="00DC558A">
      <w:pPr>
        <w:pStyle w:val="ListParagraph"/>
        <w:numPr>
          <w:ilvl w:val="0"/>
          <w:numId w:val="13"/>
        </w:numPr>
      </w:pPr>
      <w:r>
        <w:t>Sample message:</w:t>
      </w:r>
    </w:p>
    <w:p w14:paraId="34F99910" w14:textId="77777777" w:rsidR="0013050D" w:rsidRDefault="0013050D" w:rsidP="0013050D">
      <w:pPr>
        <w:pStyle w:val="ListParagraph"/>
        <w:numPr>
          <w:ilvl w:val="1"/>
          <w:numId w:val="13"/>
        </w:numPr>
      </w:pPr>
      <w:r>
        <w:t xml:space="preserve">“RED: </w:t>
      </w:r>
      <w:r w:rsidR="00DC558A">
        <w:t xml:space="preserve">Please contact BHRUT Gold on Call (NAME) on (MOBILE NUMBER). </w:t>
      </w:r>
      <w:r>
        <w:t>Major Incident declared due to (potential) oxygen infrastructure failure at Queen’s Hospital Romford.”</w:t>
      </w:r>
    </w:p>
    <w:p w14:paraId="6671BB79" w14:textId="77777777" w:rsidR="0013050D" w:rsidRPr="0013050D" w:rsidRDefault="0013050D" w:rsidP="0013050D">
      <w:r>
        <w:t xml:space="preserve"> </w:t>
      </w:r>
    </w:p>
    <w:p w14:paraId="343207CB" w14:textId="77777777" w:rsidR="00AB55EB" w:rsidRDefault="0049646A" w:rsidP="00AB55EB">
      <w:pPr>
        <w:pStyle w:val="Heading2"/>
      </w:pPr>
      <w:r>
        <w:t>4</w:t>
      </w:r>
      <w:r w:rsidR="00B9635B">
        <w:t xml:space="preserve">.1 </w:t>
      </w:r>
      <w:r w:rsidR="00AB55EB">
        <w:t>Internal</w:t>
      </w:r>
    </w:p>
    <w:p w14:paraId="7E61D3BB" w14:textId="77777777" w:rsidR="00AB55EB" w:rsidRDefault="008A63D2" w:rsidP="00AB55EB">
      <w:r>
        <w:t>As the system reaches Level 4 or starts failing, t</w:t>
      </w:r>
      <w:r w:rsidR="00AB55EB">
        <w:t>he sounding of ward level low pressure alarms should follow normal reporting and respon</w:t>
      </w:r>
      <w:r w:rsidR="00F86FD3">
        <w:t>se actions within the ward area and with the suppor</w:t>
      </w:r>
      <w:r w:rsidR="000B7714">
        <w:t>t of the FM provider to resolve if necessary, in and out of hours.</w:t>
      </w:r>
    </w:p>
    <w:p w14:paraId="0A0496BC" w14:textId="77777777" w:rsidR="000B7714" w:rsidRDefault="000B7714" w:rsidP="00AB55EB">
      <w:r>
        <w:t>Should the FM provider begin to receive notifications from more than one area, they will escalate to the Clinical Operational Site Team</w:t>
      </w:r>
      <w:r w:rsidR="005576BE">
        <w:t xml:space="preserve"> (COST)</w:t>
      </w:r>
      <w:r w:rsidR="00A65D70">
        <w:t>:</w:t>
      </w:r>
    </w:p>
    <w:p w14:paraId="6D17700D" w14:textId="77777777" w:rsidR="00A65D70" w:rsidRDefault="00A65D70" w:rsidP="00A65D70">
      <w:pPr>
        <w:pStyle w:val="ListParagraph"/>
        <w:numPr>
          <w:ilvl w:val="0"/>
          <w:numId w:val="13"/>
        </w:numPr>
      </w:pPr>
      <w:r>
        <w:t xml:space="preserve">Queen’s Hospital, </w:t>
      </w:r>
      <w:proofErr w:type="spellStart"/>
      <w:r>
        <w:t>dect</w:t>
      </w:r>
      <w:proofErr w:type="spellEnd"/>
      <w:r>
        <w:t xml:space="preserve"> 6601</w:t>
      </w:r>
    </w:p>
    <w:p w14:paraId="3732A70C" w14:textId="77777777" w:rsidR="00A65D70" w:rsidRDefault="00A65D70" w:rsidP="00A65D70">
      <w:pPr>
        <w:pStyle w:val="ListParagraph"/>
        <w:numPr>
          <w:ilvl w:val="0"/>
          <w:numId w:val="13"/>
        </w:numPr>
      </w:pPr>
      <w:r>
        <w:t>King George Hospital, extension 8478</w:t>
      </w:r>
    </w:p>
    <w:p w14:paraId="2D3F48CF" w14:textId="77777777" w:rsidR="00A65D70" w:rsidRDefault="00A65D70" w:rsidP="00A65D70">
      <w:r>
        <w:t>If the matter is deemed necessary for escalation, the follow sequence should be followed:</w:t>
      </w:r>
    </w:p>
    <w:p w14:paraId="6FD8F1AE" w14:textId="77777777" w:rsidR="00A65D70" w:rsidRDefault="00A65D70" w:rsidP="00A65D70">
      <w:pPr>
        <w:pStyle w:val="ListParagraph"/>
        <w:numPr>
          <w:ilvl w:val="0"/>
          <w:numId w:val="13"/>
        </w:numPr>
      </w:pPr>
      <w:r>
        <w:t>Silver on Call (BHRAC2</w:t>
      </w:r>
      <w:r w:rsidR="005576BE">
        <w:t>, by COST</w:t>
      </w:r>
      <w:r>
        <w:t>)</w:t>
      </w:r>
    </w:p>
    <w:p w14:paraId="70BCA129" w14:textId="77777777" w:rsidR="00A65D70" w:rsidRDefault="00A65D70" w:rsidP="00A65D70">
      <w:pPr>
        <w:pStyle w:val="ListParagraph"/>
        <w:numPr>
          <w:ilvl w:val="0"/>
          <w:numId w:val="13"/>
        </w:numPr>
      </w:pPr>
      <w:r>
        <w:t>Gold on Call</w:t>
      </w:r>
      <w:r w:rsidR="005576BE">
        <w:t xml:space="preserve"> (BHRAC1, by Silver on Call)</w:t>
      </w:r>
    </w:p>
    <w:p w14:paraId="0F7F92F7" w14:textId="77777777" w:rsidR="00A65D70" w:rsidRDefault="00A65D70" w:rsidP="00A65D70">
      <w:pPr>
        <w:pStyle w:val="ListParagraph"/>
        <w:numPr>
          <w:ilvl w:val="0"/>
          <w:numId w:val="13"/>
        </w:numPr>
      </w:pPr>
      <w:r>
        <w:t>Platinum on Call</w:t>
      </w:r>
      <w:r w:rsidR="005576BE">
        <w:t xml:space="preserve"> (by Gold on Call)</w:t>
      </w:r>
    </w:p>
    <w:p w14:paraId="2C35C4F4" w14:textId="77777777" w:rsidR="00A65D70" w:rsidRDefault="00A65D70" w:rsidP="00A65D70">
      <w:pPr>
        <w:pStyle w:val="ListParagraph"/>
        <w:numPr>
          <w:ilvl w:val="0"/>
          <w:numId w:val="13"/>
        </w:numPr>
      </w:pPr>
      <w:r>
        <w:t>Executives</w:t>
      </w:r>
      <w:r w:rsidR="005576BE">
        <w:t xml:space="preserve"> (by Platinum on Call)</w:t>
      </w:r>
    </w:p>
    <w:p w14:paraId="25D19976" w14:textId="77777777" w:rsidR="00A65D70" w:rsidRDefault="00A65D70" w:rsidP="00A65D70">
      <w:pPr>
        <w:pStyle w:val="ListParagraph"/>
        <w:numPr>
          <w:ilvl w:val="0"/>
          <w:numId w:val="13"/>
        </w:numPr>
      </w:pPr>
      <w:r>
        <w:t xml:space="preserve">Oxygen </w:t>
      </w:r>
      <w:r w:rsidR="00463EC5">
        <w:t xml:space="preserve">Incident Management Team (OIMT WhatsApp group, </w:t>
      </w:r>
      <w:r w:rsidR="005576BE">
        <w:t>by Platinum on Call)</w:t>
      </w:r>
    </w:p>
    <w:p w14:paraId="74F90F04" w14:textId="77777777" w:rsidR="00A65D70" w:rsidRDefault="00A65D70" w:rsidP="00A65D70">
      <w:pPr>
        <w:pStyle w:val="ListParagraph"/>
        <w:numPr>
          <w:ilvl w:val="0"/>
          <w:numId w:val="13"/>
        </w:numPr>
      </w:pPr>
      <w:r>
        <w:t>Security Team</w:t>
      </w:r>
      <w:r w:rsidR="005576BE">
        <w:t xml:space="preserve"> (by Silver Estates on </w:t>
      </w:r>
      <w:r w:rsidR="00463EC5">
        <w:t>OIMT WhatsApp</w:t>
      </w:r>
      <w:r w:rsidR="005576BE">
        <w:t xml:space="preserve"> Group)</w:t>
      </w:r>
    </w:p>
    <w:p w14:paraId="11C213C7" w14:textId="77777777" w:rsidR="005576BE" w:rsidRDefault="00A65D70" w:rsidP="00A65D70">
      <w:pPr>
        <w:pStyle w:val="ListParagraph"/>
        <w:numPr>
          <w:ilvl w:val="0"/>
          <w:numId w:val="13"/>
        </w:numPr>
      </w:pPr>
      <w:r>
        <w:t>Fire Team</w:t>
      </w:r>
      <w:r w:rsidR="005576BE">
        <w:t xml:space="preserve"> (by Silver Estates on </w:t>
      </w:r>
      <w:r w:rsidR="00463EC5">
        <w:t>OIMT WhatsApp Group</w:t>
      </w:r>
      <w:r w:rsidR="005576BE">
        <w:t>)</w:t>
      </w:r>
    </w:p>
    <w:p w14:paraId="5D7D6E91" w14:textId="77777777" w:rsidR="00A65D70" w:rsidRDefault="00A65D70" w:rsidP="00A65D70">
      <w:pPr>
        <w:pStyle w:val="ListParagraph"/>
        <w:numPr>
          <w:ilvl w:val="0"/>
          <w:numId w:val="13"/>
        </w:numPr>
      </w:pPr>
      <w:r>
        <w:t>Communications (07795 642319</w:t>
      </w:r>
      <w:r w:rsidR="005576BE">
        <w:t xml:space="preserve">, by Silver Operations on </w:t>
      </w:r>
      <w:r w:rsidR="00463EC5">
        <w:t>OIMT WhatsApp Group</w:t>
      </w:r>
      <w:r>
        <w:t>)</w:t>
      </w:r>
    </w:p>
    <w:p w14:paraId="30079023" w14:textId="77777777" w:rsidR="00593D8B" w:rsidRDefault="00593D8B" w:rsidP="00593D8B">
      <w:pPr>
        <w:pStyle w:val="ListParagraph"/>
        <w:numPr>
          <w:ilvl w:val="0"/>
          <w:numId w:val="13"/>
        </w:numPr>
      </w:pPr>
      <w:r>
        <w:t>Transport (via Switchboard, by Silver Operations on OIMT WhatsApp Group)</w:t>
      </w:r>
    </w:p>
    <w:p w14:paraId="2D3151ED" w14:textId="77777777" w:rsidR="0013050D" w:rsidRDefault="0013050D" w:rsidP="0013050D"/>
    <w:p w14:paraId="5820C850" w14:textId="77777777" w:rsidR="00B9635B" w:rsidRDefault="00B9635B">
      <w:pPr>
        <w:rPr>
          <w:rFonts w:asciiTheme="majorHAnsi" w:eastAsiaTheme="majorEastAsia" w:hAnsiTheme="majorHAnsi" w:cstheme="majorBidi"/>
          <w:b/>
          <w:bCs/>
          <w:color w:val="4F81BD" w:themeColor="accent1"/>
          <w:sz w:val="26"/>
          <w:szCs w:val="26"/>
        </w:rPr>
      </w:pPr>
      <w:r>
        <w:br w:type="page"/>
      </w:r>
    </w:p>
    <w:p w14:paraId="7CB18F62" w14:textId="77777777" w:rsidR="0013050D" w:rsidRDefault="0049646A" w:rsidP="0013050D">
      <w:pPr>
        <w:pStyle w:val="Heading2"/>
      </w:pPr>
      <w:r>
        <w:lastRenderedPageBreak/>
        <w:t>4</w:t>
      </w:r>
      <w:r w:rsidR="00B9635B">
        <w:t xml:space="preserve">.2 </w:t>
      </w:r>
      <w:r w:rsidR="0013050D">
        <w:t>External</w:t>
      </w:r>
    </w:p>
    <w:p w14:paraId="42D69923" w14:textId="77777777" w:rsidR="0013050D" w:rsidRDefault="00DC558A" w:rsidP="0013050D">
      <w:r>
        <w:t>Following discussion with Platinum on Call, Gold on Call</w:t>
      </w:r>
      <w:r w:rsidR="00463EC5">
        <w:t xml:space="preserve"> should notify the relevant external partners.</w:t>
      </w:r>
    </w:p>
    <w:p w14:paraId="3DBDBB57" w14:textId="77777777" w:rsidR="00463EC5" w:rsidRDefault="00463EC5" w:rsidP="0013050D">
      <w:r>
        <w:t>If there is a decision made to declare a major incident, this must be notified to NHS England (London) Gold on Call, pager call sign “NHS01”</w:t>
      </w:r>
    </w:p>
    <w:p w14:paraId="32C8DA77" w14:textId="77777777" w:rsidR="00463EC5" w:rsidRDefault="00463EC5" w:rsidP="0013050D">
      <w:r>
        <w:t>A further specific call group has been established in the event that Gold and Platinum on Call think it appropriate to notify a group of external partners with one message. Call sign “BHRSUP1” will notify all of the below organisations (with their individual call signs also noted):</w:t>
      </w:r>
    </w:p>
    <w:p w14:paraId="5E71C33F" w14:textId="77777777" w:rsidR="00463EC5" w:rsidRDefault="00463EC5" w:rsidP="00463EC5">
      <w:pPr>
        <w:pStyle w:val="ListParagraph"/>
        <w:numPr>
          <w:ilvl w:val="0"/>
          <w:numId w:val="12"/>
        </w:numPr>
      </w:pPr>
      <w:r>
        <w:t>BHRUT Gold on Call (BHRAC1)</w:t>
      </w:r>
    </w:p>
    <w:p w14:paraId="4D5C34AF" w14:textId="77777777" w:rsidR="00463EC5" w:rsidRDefault="00463EC5" w:rsidP="00463EC5">
      <w:pPr>
        <w:pStyle w:val="ListParagraph"/>
        <w:numPr>
          <w:ilvl w:val="0"/>
          <w:numId w:val="12"/>
        </w:numPr>
      </w:pPr>
      <w:r>
        <w:t>BHRUT Silver on Call (BHRAC2)</w:t>
      </w:r>
    </w:p>
    <w:p w14:paraId="655DED85" w14:textId="77777777" w:rsidR="00463EC5" w:rsidRDefault="00463EC5" w:rsidP="00463EC5">
      <w:pPr>
        <w:pStyle w:val="ListParagraph"/>
        <w:numPr>
          <w:ilvl w:val="0"/>
          <w:numId w:val="12"/>
        </w:numPr>
      </w:pPr>
      <w:r>
        <w:t>BHRUT Emergency Planning</w:t>
      </w:r>
    </w:p>
    <w:p w14:paraId="5F6E0040" w14:textId="77777777" w:rsidR="00463EC5" w:rsidRDefault="00463EC5" w:rsidP="00463EC5">
      <w:pPr>
        <w:pStyle w:val="ListParagraph"/>
        <w:numPr>
          <w:ilvl w:val="0"/>
          <w:numId w:val="12"/>
        </w:numPr>
      </w:pPr>
      <w:r>
        <w:t>East of England Ambulance Control</w:t>
      </w:r>
    </w:p>
    <w:p w14:paraId="1A0C7789" w14:textId="77777777" w:rsidR="00463EC5" w:rsidRDefault="00463EC5" w:rsidP="00463EC5">
      <w:pPr>
        <w:pStyle w:val="ListParagraph"/>
        <w:numPr>
          <w:ilvl w:val="0"/>
          <w:numId w:val="12"/>
        </w:numPr>
      </w:pPr>
      <w:r>
        <w:t>LAS Duty IDM</w:t>
      </w:r>
    </w:p>
    <w:p w14:paraId="6B5285E7" w14:textId="77777777" w:rsidR="00463EC5" w:rsidRDefault="00463EC5" w:rsidP="00463EC5">
      <w:pPr>
        <w:pStyle w:val="ListParagraph"/>
        <w:numPr>
          <w:ilvl w:val="0"/>
          <w:numId w:val="12"/>
        </w:numPr>
      </w:pPr>
      <w:r>
        <w:t>NEL STP Gold on Call (NELCA1)</w:t>
      </w:r>
    </w:p>
    <w:p w14:paraId="57E7E587" w14:textId="77777777" w:rsidR="00463EC5" w:rsidRDefault="00463EC5" w:rsidP="00463EC5">
      <w:pPr>
        <w:pStyle w:val="ListParagraph"/>
        <w:numPr>
          <w:ilvl w:val="0"/>
          <w:numId w:val="12"/>
        </w:numPr>
      </w:pPr>
      <w:r>
        <w:t>NEL CSU Director on Call (NELCSU2)</w:t>
      </w:r>
    </w:p>
    <w:p w14:paraId="765D5A8F" w14:textId="77777777" w:rsidR="00463EC5" w:rsidRDefault="00463EC5" w:rsidP="00463EC5">
      <w:pPr>
        <w:pStyle w:val="ListParagraph"/>
        <w:numPr>
          <w:ilvl w:val="0"/>
          <w:numId w:val="12"/>
        </w:numPr>
      </w:pPr>
      <w:r>
        <w:t>NHSE (London) Gold on Call (NHS01)</w:t>
      </w:r>
    </w:p>
    <w:p w14:paraId="76681D14" w14:textId="77777777" w:rsidR="00463EC5" w:rsidRDefault="00463EC5" w:rsidP="00463EC5">
      <w:pPr>
        <w:pStyle w:val="ListParagraph"/>
        <w:numPr>
          <w:ilvl w:val="0"/>
          <w:numId w:val="12"/>
        </w:numPr>
      </w:pPr>
      <w:r>
        <w:t>NHSE (London) Senior Manager on Call (SM01)</w:t>
      </w:r>
    </w:p>
    <w:p w14:paraId="13306F4C" w14:textId="77777777" w:rsidR="00322E6E" w:rsidRDefault="00322E6E">
      <w:pPr>
        <w:rPr>
          <w:rFonts w:asciiTheme="majorHAnsi" w:eastAsiaTheme="majorEastAsia" w:hAnsiTheme="majorHAnsi" w:cstheme="majorBidi"/>
          <w:b/>
          <w:bCs/>
          <w:color w:val="365F91" w:themeColor="accent1" w:themeShade="BF"/>
          <w:sz w:val="28"/>
          <w:szCs w:val="28"/>
        </w:rPr>
      </w:pPr>
      <w:r>
        <w:br w:type="page"/>
      </w:r>
    </w:p>
    <w:p w14:paraId="442A60CB" w14:textId="77777777" w:rsidR="007101AF" w:rsidRDefault="0049646A" w:rsidP="007101AF">
      <w:pPr>
        <w:pStyle w:val="Heading1"/>
      </w:pPr>
      <w:r>
        <w:lastRenderedPageBreak/>
        <w:t>5</w:t>
      </w:r>
      <w:r w:rsidR="00B9635B">
        <w:t xml:space="preserve">.0 </w:t>
      </w:r>
      <w:r w:rsidR="007101AF">
        <w:t>Command &amp; Control</w:t>
      </w:r>
    </w:p>
    <w:p w14:paraId="28D02FB4" w14:textId="77777777" w:rsidR="007101AF" w:rsidRDefault="0049646A" w:rsidP="007101AF">
      <w:pPr>
        <w:pStyle w:val="Heading2"/>
      </w:pPr>
      <w:r>
        <w:t>5</w:t>
      </w:r>
      <w:r w:rsidR="00B9635B">
        <w:t xml:space="preserve">.1 </w:t>
      </w:r>
      <w:r w:rsidR="007101AF">
        <w:t>Oxygen Incident Management Team (OIMT)</w:t>
      </w:r>
    </w:p>
    <w:p w14:paraId="55C2CBB4" w14:textId="77777777" w:rsidR="007101AF" w:rsidRDefault="007101AF" w:rsidP="007101AF">
      <w:r>
        <w:t xml:space="preserve">The internal incident management team is </w:t>
      </w:r>
      <w:r w:rsidR="002035E8">
        <w:t xml:space="preserve">currently </w:t>
      </w:r>
      <w:r>
        <w:t>being supported by Mark Fisher</w:t>
      </w:r>
      <w:r w:rsidR="007D0451">
        <w:t xml:space="preserve"> and Charles Hanford</w:t>
      </w:r>
      <w:r>
        <w:t>, national oxygen lead</w:t>
      </w:r>
      <w:r w:rsidR="007D0451">
        <w:t>s</w:t>
      </w:r>
      <w:r>
        <w:t xml:space="preserve"> for NHS England and NHS Improvement</w:t>
      </w:r>
      <w:r w:rsidR="002035E8">
        <w:t>, and Archna Mathur, Oxygen SRO, North East London</w:t>
      </w:r>
      <w:r>
        <w:t>.</w:t>
      </w:r>
    </w:p>
    <w:tbl>
      <w:tblPr>
        <w:tblStyle w:val="TableGrid"/>
        <w:tblW w:w="5000" w:type="pct"/>
        <w:tblLook w:val="04A0" w:firstRow="1" w:lastRow="0" w:firstColumn="1" w:lastColumn="0" w:noHBand="0" w:noVBand="1"/>
      </w:tblPr>
      <w:tblGrid>
        <w:gridCol w:w="2461"/>
        <w:gridCol w:w="7275"/>
      </w:tblGrid>
      <w:tr w:rsidR="007101AF" w14:paraId="3DF3EAF9" w14:textId="77777777" w:rsidTr="00574E9A">
        <w:tc>
          <w:tcPr>
            <w:tcW w:w="1264" w:type="pct"/>
            <w:shd w:val="clear" w:color="auto" w:fill="95B3D7" w:themeFill="accent1" w:themeFillTint="99"/>
          </w:tcPr>
          <w:p w14:paraId="2D0DA4E3" w14:textId="77777777" w:rsidR="007101AF" w:rsidRPr="00F20942" w:rsidRDefault="007101AF" w:rsidP="0021276F">
            <w:pPr>
              <w:rPr>
                <w:b/>
              </w:rPr>
            </w:pPr>
            <w:r>
              <w:rPr>
                <w:b/>
              </w:rPr>
              <w:t>Incident Role</w:t>
            </w:r>
          </w:p>
        </w:tc>
        <w:tc>
          <w:tcPr>
            <w:tcW w:w="3736" w:type="pct"/>
            <w:shd w:val="clear" w:color="auto" w:fill="95B3D7" w:themeFill="accent1" w:themeFillTint="99"/>
          </w:tcPr>
          <w:p w14:paraId="7F7B72E6" w14:textId="77777777" w:rsidR="007101AF" w:rsidRPr="00F20942" w:rsidRDefault="007101AF" w:rsidP="0021276F">
            <w:pPr>
              <w:rPr>
                <w:b/>
              </w:rPr>
            </w:pPr>
            <w:r>
              <w:rPr>
                <w:b/>
              </w:rPr>
              <w:t xml:space="preserve">Post Holder </w:t>
            </w:r>
            <w:r w:rsidRPr="007101AF">
              <w:rPr>
                <w:sz w:val="18"/>
              </w:rPr>
              <w:t>(as at 31 December 2020)</w:t>
            </w:r>
          </w:p>
        </w:tc>
      </w:tr>
      <w:tr w:rsidR="007101AF" w14:paraId="316D911D" w14:textId="77777777" w:rsidTr="00574E9A">
        <w:tc>
          <w:tcPr>
            <w:tcW w:w="1264" w:type="pct"/>
          </w:tcPr>
          <w:p w14:paraId="518A3164" w14:textId="77777777" w:rsidR="007101AF" w:rsidRDefault="007101AF" w:rsidP="0021276F">
            <w:r>
              <w:t>Gold Command</w:t>
            </w:r>
          </w:p>
        </w:tc>
        <w:tc>
          <w:tcPr>
            <w:tcW w:w="3736" w:type="pct"/>
          </w:tcPr>
          <w:p w14:paraId="3D95A87D" w14:textId="77777777" w:rsidR="007101AF" w:rsidRDefault="007101AF" w:rsidP="0021276F">
            <w:r>
              <w:t>Nick Swift, Chief Finance Officer</w:t>
            </w:r>
          </w:p>
        </w:tc>
      </w:tr>
      <w:tr w:rsidR="007101AF" w14:paraId="75A08D00" w14:textId="77777777" w:rsidTr="00574E9A">
        <w:trPr>
          <w:trHeight w:val="90"/>
        </w:trPr>
        <w:tc>
          <w:tcPr>
            <w:tcW w:w="1264" w:type="pct"/>
          </w:tcPr>
          <w:p w14:paraId="5364C6DF" w14:textId="77777777" w:rsidR="007101AF" w:rsidRDefault="007101AF" w:rsidP="0021276F">
            <w:r>
              <w:t>Silver Medic</w:t>
            </w:r>
          </w:p>
        </w:tc>
        <w:tc>
          <w:tcPr>
            <w:tcW w:w="3736" w:type="pct"/>
          </w:tcPr>
          <w:p w14:paraId="5C2E41D6" w14:textId="77777777" w:rsidR="007101AF" w:rsidRDefault="007101AF" w:rsidP="0021276F">
            <w:r>
              <w:t xml:space="preserve">Tomas </w:t>
            </w:r>
            <w:proofErr w:type="spellStart"/>
            <w:r>
              <w:t>Jovaisa</w:t>
            </w:r>
            <w:proofErr w:type="spellEnd"/>
            <w:r>
              <w:t>, Divisional Director</w:t>
            </w:r>
            <w:r w:rsidR="00574E9A">
              <w:t xml:space="preserve"> Acute Medicine &amp; Critical Care</w:t>
            </w:r>
          </w:p>
        </w:tc>
      </w:tr>
      <w:tr w:rsidR="007101AF" w14:paraId="5E6CAA58" w14:textId="77777777" w:rsidTr="00574E9A">
        <w:trPr>
          <w:trHeight w:val="90"/>
        </w:trPr>
        <w:tc>
          <w:tcPr>
            <w:tcW w:w="1264" w:type="pct"/>
          </w:tcPr>
          <w:p w14:paraId="2B4E262C" w14:textId="77777777" w:rsidR="007101AF" w:rsidRDefault="007101AF" w:rsidP="0021276F">
            <w:r>
              <w:t>Silver Nurse</w:t>
            </w:r>
          </w:p>
        </w:tc>
        <w:tc>
          <w:tcPr>
            <w:tcW w:w="3736" w:type="pct"/>
          </w:tcPr>
          <w:p w14:paraId="701B327C" w14:textId="77777777" w:rsidR="007101AF" w:rsidRDefault="00574E9A" w:rsidP="0021276F">
            <w:r>
              <w:t>James Avery, Director of Nursing, Safety and Learning and Workforce Safeguards</w:t>
            </w:r>
          </w:p>
        </w:tc>
      </w:tr>
      <w:tr w:rsidR="007101AF" w14:paraId="2D4B8F48" w14:textId="77777777" w:rsidTr="00574E9A">
        <w:trPr>
          <w:trHeight w:val="90"/>
        </w:trPr>
        <w:tc>
          <w:tcPr>
            <w:tcW w:w="1264" w:type="pct"/>
          </w:tcPr>
          <w:p w14:paraId="09CFD002" w14:textId="77777777" w:rsidR="007101AF" w:rsidRDefault="007101AF" w:rsidP="0021276F">
            <w:r>
              <w:t>Silver Estates</w:t>
            </w:r>
          </w:p>
        </w:tc>
        <w:tc>
          <w:tcPr>
            <w:tcW w:w="3736" w:type="pct"/>
          </w:tcPr>
          <w:p w14:paraId="046B8EA2" w14:textId="77777777" w:rsidR="007101AF" w:rsidRDefault="00574E9A" w:rsidP="0021276F">
            <w:r>
              <w:t xml:space="preserve">Steve Last, Director of Estates &amp; </w:t>
            </w:r>
            <w:r w:rsidR="002035E8">
              <w:t>Facilities</w:t>
            </w:r>
          </w:p>
        </w:tc>
      </w:tr>
      <w:tr w:rsidR="007101AF" w14:paraId="78784A66" w14:textId="77777777" w:rsidTr="00574E9A">
        <w:trPr>
          <w:trHeight w:val="90"/>
        </w:trPr>
        <w:tc>
          <w:tcPr>
            <w:tcW w:w="1264" w:type="pct"/>
          </w:tcPr>
          <w:p w14:paraId="46C479FF" w14:textId="77777777" w:rsidR="007101AF" w:rsidRDefault="007101AF" w:rsidP="0021276F">
            <w:r>
              <w:t>Silver Operations</w:t>
            </w:r>
          </w:p>
        </w:tc>
        <w:tc>
          <w:tcPr>
            <w:tcW w:w="3736" w:type="pct"/>
          </w:tcPr>
          <w:p w14:paraId="7A89185B" w14:textId="77777777" w:rsidR="007101AF" w:rsidRDefault="00574E9A" w:rsidP="0021276F">
            <w:r>
              <w:t>Keith Donnelly, Head of Emergency Preparedness</w:t>
            </w:r>
          </w:p>
        </w:tc>
      </w:tr>
      <w:tr w:rsidR="007101AF" w14:paraId="0A8991F1" w14:textId="77777777" w:rsidTr="00574E9A">
        <w:trPr>
          <w:trHeight w:val="90"/>
        </w:trPr>
        <w:tc>
          <w:tcPr>
            <w:tcW w:w="1264" w:type="pct"/>
          </w:tcPr>
          <w:p w14:paraId="39CB2843" w14:textId="77777777" w:rsidR="007101AF" w:rsidRDefault="007101AF" w:rsidP="0021276F">
            <w:r>
              <w:t>Silver Pharmacist</w:t>
            </w:r>
          </w:p>
        </w:tc>
        <w:tc>
          <w:tcPr>
            <w:tcW w:w="3736" w:type="pct"/>
          </w:tcPr>
          <w:p w14:paraId="41D459E6" w14:textId="77777777" w:rsidR="007101AF" w:rsidRDefault="00574E9A" w:rsidP="0021276F">
            <w:proofErr w:type="spellStart"/>
            <w:r>
              <w:t>Sarla</w:t>
            </w:r>
            <w:proofErr w:type="spellEnd"/>
            <w:r>
              <w:t xml:space="preserve"> </w:t>
            </w:r>
            <w:proofErr w:type="spellStart"/>
            <w:r>
              <w:t>Drayan</w:t>
            </w:r>
            <w:proofErr w:type="spellEnd"/>
            <w:r>
              <w:t>, Chief Pharmacist &amp; Associate Director Medicines Optimisation</w:t>
            </w:r>
          </w:p>
        </w:tc>
      </w:tr>
      <w:tr w:rsidR="007101AF" w14:paraId="71B9DC37" w14:textId="77777777" w:rsidTr="00574E9A">
        <w:trPr>
          <w:trHeight w:val="90"/>
        </w:trPr>
        <w:tc>
          <w:tcPr>
            <w:tcW w:w="1264" w:type="pct"/>
          </w:tcPr>
          <w:p w14:paraId="5AB085AB" w14:textId="77777777" w:rsidR="007101AF" w:rsidRDefault="007101AF" w:rsidP="0021276F">
            <w:r>
              <w:t>Silver Data</w:t>
            </w:r>
          </w:p>
        </w:tc>
        <w:tc>
          <w:tcPr>
            <w:tcW w:w="3736" w:type="pct"/>
          </w:tcPr>
          <w:p w14:paraId="4104D706" w14:textId="77777777" w:rsidR="007101AF" w:rsidRDefault="00574E9A" w:rsidP="0021276F">
            <w:r>
              <w:t>Ben Conway, Director of Performance Analytics</w:t>
            </w:r>
          </w:p>
        </w:tc>
      </w:tr>
    </w:tbl>
    <w:p w14:paraId="02421E6C" w14:textId="77777777" w:rsidR="007101AF" w:rsidRDefault="007101AF" w:rsidP="007101AF"/>
    <w:p w14:paraId="3D95D333" w14:textId="77777777" w:rsidR="007101AF" w:rsidRDefault="007101AF" w:rsidP="007101AF">
      <w:r>
        <w:t>This group sits alongside the existing, primary Trust command structure below. OIMT Silver Operations will provide necessary updates and cascade to the Trust Silver Support, Silver Command</w:t>
      </w:r>
      <w:r w:rsidR="002235EB">
        <w:t xml:space="preserve"> Team (SCT)</w:t>
      </w:r>
      <w:r>
        <w:t xml:space="preserve"> and Gold Command</w:t>
      </w:r>
      <w:r w:rsidR="002235EB">
        <w:t xml:space="preserve"> Team (GCT)</w:t>
      </w:r>
      <w:r>
        <w:t>. OIMT Gold Command will likewise communicate with the Trust Executive Team.</w:t>
      </w:r>
    </w:p>
    <w:p w14:paraId="37D42DB0" w14:textId="77777777" w:rsidR="00322E6E" w:rsidRDefault="00322E6E" w:rsidP="007101AF"/>
    <w:p w14:paraId="61E98177" w14:textId="77777777" w:rsidR="003955AB" w:rsidRDefault="0049646A" w:rsidP="002C046C">
      <w:pPr>
        <w:pStyle w:val="Heading2"/>
      </w:pPr>
      <w:r>
        <w:t>5</w:t>
      </w:r>
      <w:r w:rsidR="00322E6E">
        <w:t xml:space="preserve">.2 </w:t>
      </w:r>
      <w:r w:rsidR="008654DC">
        <w:t>Trust Command &amp; Control Structure</w:t>
      </w:r>
    </w:p>
    <w:p w14:paraId="5618ABD7" w14:textId="77777777" w:rsidR="008654DC" w:rsidRPr="00AD6B35" w:rsidRDefault="008654DC" w:rsidP="008654DC">
      <w:r>
        <w:rPr>
          <w:noProof/>
          <w:lang w:eastAsia="en-GB"/>
        </w:rPr>
        <mc:AlternateContent>
          <mc:Choice Requires="wps">
            <w:drawing>
              <wp:anchor distT="0" distB="0" distL="114300" distR="114300" simplePos="0" relativeHeight="251661312" behindDoc="0" locked="0" layoutInCell="1" allowOverlap="1" wp14:anchorId="3899060D" wp14:editId="6189FA8F">
                <wp:simplePos x="0" y="0"/>
                <wp:positionH relativeFrom="column">
                  <wp:posOffset>1711960</wp:posOffset>
                </wp:positionH>
                <wp:positionV relativeFrom="paragraph">
                  <wp:posOffset>219916</wp:posOffset>
                </wp:positionV>
                <wp:extent cx="2076450" cy="704850"/>
                <wp:effectExtent l="0" t="0" r="19050" b="190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704850"/>
                        </a:xfrm>
                        <a:prstGeom prst="roundRect">
                          <a:avLst/>
                        </a:prstGeom>
                        <a:solidFill>
                          <a:srgbClr val="4F81BD"/>
                        </a:solidFill>
                        <a:ln w="25400" cap="flat" cmpd="sng" algn="ctr">
                          <a:solidFill>
                            <a:sysClr val="window" lastClr="FFFFFF"/>
                          </a:solidFill>
                          <a:prstDash val="solid"/>
                        </a:ln>
                        <a:effectLst/>
                      </wps:spPr>
                      <wps:txbx>
                        <w:txbxContent>
                          <w:p w14:paraId="47D0624C" w14:textId="77777777" w:rsidR="008654DC" w:rsidRDefault="008654DC" w:rsidP="008654DC">
                            <w:pPr>
                              <w:numPr>
                                <w:ilvl w:val="0"/>
                                <w:numId w:val="9"/>
                              </w:numPr>
                              <w:spacing w:after="0" w:line="240" w:lineRule="auto"/>
                              <w:rPr>
                                <w:color w:val="FFFFFF"/>
                              </w:rPr>
                            </w:pPr>
                            <w:r>
                              <w:rPr>
                                <w:color w:val="FFFFFF"/>
                              </w:rPr>
                              <w:t>Gold Operations</w:t>
                            </w:r>
                          </w:p>
                          <w:p w14:paraId="2057D8F3" w14:textId="77777777" w:rsidR="008654DC" w:rsidRDefault="008654DC" w:rsidP="008654DC">
                            <w:pPr>
                              <w:numPr>
                                <w:ilvl w:val="0"/>
                                <w:numId w:val="9"/>
                              </w:numPr>
                              <w:spacing w:after="0" w:line="240" w:lineRule="auto"/>
                              <w:rPr>
                                <w:color w:val="FFFFFF"/>
                              </w:rPr>
                            </w:pPr>
                            <w:r>
                              <w:rPr>
                                <w:color w:val="FFFFFF"/>
                              </w:rPr>
                              <w:t>Gold Medic</w:t>
                            </w:r>
                          </w:p>
                          <w:p w14:paraId="652AA5DC" w14:textId="77777777" w:rsidR="008654DC" w:rsidRPr="005235D7" w:rsidRDefault="008654DC" w:rsidP="008654DC">
                            <w:pPr>
                              <w:numPr>
                                <w:ilvl w:val="0"/>
                                <w:numId w:val="9"/>
                              </w:numPr>
                              <w:spacing w:after="0" w:line="240" w:lineRule="auto"/>
                              <w:rPr>
                                <w:color w:val="FFFFFF"/>
                              </w:rPr>
                            </w:pPr>
                            <w:r>
                              <w:rPr>
                                <w:color w:val="FFFFFF"/>
                              </w:rPr>
                              <w:t>Gold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899060D" id="Rounded Rectangle 11" o:spid="_x0000_s1026" style="position:absolute;margin-left:134.8pt;margin-top:17.3pt;width:163.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" fillcolor="#4f81bd" strokecolor="window" strokeweight="2pt">
                <v:path arrowok="t"/>
                <v:textbox>
                  <w:txbxContent>
                    <w:p w14:paraId="47D0624C" w14:textId="77777777" w:rsidR="008654DC" w:rsidRDefault="008654DC" w:rsidP="008654DC">
                      <w:pPr>
                        <w:numPr>
                          <w:ilvl w:val="0"/>
                          <w:numId w:val="9"/>
                        </w:numPr>
                        <w:spacing w:after="0" w:line="240" w:lineRule="auto"/>
                        <w:rPr>
                          <w:color w:val="FFFFFF"/>
                        </w:rPr>
                      </w:pPr>
                      <w:r>
                        <w:rPr>
                          <w:color w:val="FFFFFF"/>
                        </w:rPr>
                        <w:t>Gold Operations</w:t>
                      </w:r>
                    </w:p>
                    <w:p w14:paraId="2057D8F3" w14:textId="77777777" w:rsidR="008654DC" w:rsidRDefault="008654DC" w:rsidP="008654DC">
                      <w:pPr>
                        <w:numPr>
                          <w:ilvl w:val="0"/>
                          <w:numId w:val="9"/>
                        </w:numPr>
                        <w:spacing w:after="0" w:line="240" w:lineRule="auto"/>
                        <w:rPr>
                          <w:color w:val="FFFFFF"/>
                        </w:rPr>
                      </w:pPr>
                      <w:r>
                        <w:rPr>
                          <w:color w:val="FFFFFF"/>
                        </w:rPr>
                        <w:t>Gold Medic</w:t>
                      </w:r>
                    </w:p>
                    <w:p w14:paraId="652AA5DC" w14:textId="77777777" w:rsidR="008654DC" w:rsidRPr="005235D7" w:rsidRDefault="008654DC" w:rsidP="008654DC">
                      <w:pPr>
                        <w:numPr>
                          <w:ilvl w:val="0"/>
                          <w:numId w:val="9"/>
                        </w:numPr>
                        <w:spacing w:after="0" w:line="240" w:lineRule="auto"/>
                        <w:rPr>
                          <w:color w:val="FFFFFF"/>
                        </w:rPr>
                      </w:pPr>
                      <w:r>
                        <w:rPr>
                          <w:color w:val="FFFFFF"/>
                        </w:rPr>
                        <w:t>Gold Nurse</w:t>
                      </w:r>
                    </w:p>
                  </w:txbxContent>
                </v:textbox>
              </v:roundrect>
            </w:pict>
          </mc:Fallback>
        </mc:AlternateContent>
      </w:r>
      <w:r>
        <w:rPr>
          <w:noProof/>
          <w:lang w:eastAsia="en-GB"/>
        </w:rPr>
        <mc:AlternateContent>
          <mc:Choice Requires="wps">
            <w:drawing>
              <wp:anchor distT="0" distB="0" distL="114300" distR="114300" simplePos="0" relativeHeight="251662336" behindDoc="0" locked="0" layoutInCell="1" allowOverlap="1" wp14:anchorId="055E37FD" wp14:editId="0A9697F1">
                <wp:simplePos x="0" y="0"/>
                <wp:positionH relativeFrom="column">
                  <wp:posOffset>4123690</wp:posOffset>
                </wp:positionH>
                <wp:positionV relativeFrom="paragraph">
                  <wp:posOffset>121285</wp:posOffset>
                </wp:positionV>
                <wp:extent cx="1609725" cy="520700"/>
                <wp:effectExtent l="0" t="0" r="28575" b="1270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520700"/>
                        </a:xfrm>
                        <a:prstGeom prst="roundRect">
                          <a:avLst/>
                        </a:prstGeom>
                        <a:solidFill>
                          <a:srgbClr val="4F81BD"/>
                        </a:solidFill>
                        <a:ln w="25400" cap="flat" cmpd="sng" algn="ctr">
                          <a:solidFill>
                            <a:sysClr val="window" lastClr="FFFFFF"/>
                          </a:solidFill>
                          <a:prstDash val="solid"/>
                        </a:ln>
                        <a:effectLst/>
                      </wps:spPr>
                      <wps:txbx>
                        <w:txbxContent>
                          <w:p w14:paraId="51F58CE7" w14:textId="77777777" w:rsidR="008654DC" w:rsidRDefault="008654DC" w:rsidP="008654DC">
                            <w:pPr>
                              <w:numPr>
                                <w:ilvl w:val="0"/>
                                <w:numId w:val="10"/>
                              </w:numPr>
                              <w:spacing w:after="0" w:line="240" w:lineRule="auto"/>
                              <w:rPr>
                                <w:color w:val="FFFFFF"/>
                              </w:rPr>
                            </w:pPr>
                            <w:r>
                              <w:rPr>
                                <w:color w:val="FFFFFF"/>
                              </w:rPr>
                              <w:t>Strategic Advisor</w:t>
                            </w:r>
                          </w:p>
                          <w:p w14:paraId="542B4BF7" w14:textId="77777777" w:rsidR="008654DC" w:rsidRPr="005235D7" w:rsidRDefault="008654DC" w:rsidP="008654DC">
                            <w:pPr>
                              <w:numPr>
                                <w:ilvl w:val="0"/>
                                <w:numId w:val="10"/>
                              </w:numPr>
                              <w:spacing w:after="0" w:line="240" w:lineRule="auto"/>
                              <w:rPr>
                                <w:color w:val="FFFFFF"/>
                              </w:rPr>
                            </w:pPr>
                            <w:r>
                              <w:rPr>
                                <w:color w:val="FFFFFF"/>
                              </w:rPr>
                              <w:t xml:space="preserve">Gold </w:t>
                            </w:r>
                            <w:r>
                              <w:rPr>
                                <w:color w:val="FFFFFF"/>
                              </w:rPr>
                              <w:t>Loggist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55E37FD" id="Rounded Rectangle 12" o:spid="_x0000_s1027" style="position:absolute;margin-left:324.7pt;margin-top:9.55pt;width:126.75pt;height: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" fillcolor="#4f81bd" strokecolor="window" strokeweight="2pt">
                <v:path arrowok="t"/>
                <v:textbox>
                  <w:txbxContent>
                    <w:p w14:paraId="51F58CE7" w14:textId="77777777" w:rsidR="008654DC" w:rsidRDefault="008654DC" w:rsidP="008654DC">
                      <w:pPr>
                        <w:numPr>
                          <w:ilvl w:val="0"/>
                          <w:numId w:val="10"/>
                        </w:numPr>
                        <w:spacing w:after="0" w:line="240" w:lineRule="auto"/>
                        <w:rPr>
                          <w:color w:val="FFFFFF"/>
                        </w:rPr>
                      </w:pPr>
                      <w:r>
                        <w:rPr>
                          <w:color w:val="FFFFFF"/>
                        </w:rPr>
                        <w:t>Strategic Advisor</w:t>
                      </w:r>
                    </w:p>
                    <w:p w14:paraId="542B4BF7" w14:textId="77777777" w:rsidR="008654DC" w:rsidRPr="005235D7" w:rsidRDefault="008654DC" w:rsidP="008654DC">
                      <w:pPr>
                        <w:numPr>
                          <w:ilvl w:val="0"/>
                          <w:numId w:val="10"/>
                        </w:numPr>
                        <w:spacing w:after="0" w:line="240" w:lineRule="auto"/>
                        <w:rPr>
                          <w:color w:val="FFFFFF"/>
                        </w:rPr>
                      </w:pPr>
                      <w:r>
                        <w:rPr>
                          <w:color w:val="FFFFFF"/>
                        </w:rPr>
                        <w:t xml:space="preserve">Gold </w:t>
                      </w:r>
                      <w:r>
                        <w:rPr>
                          <w:color w:val="FFFFFF"/>
                        </w:rPr>
                        <w:t>Loggist</w:t>
                      </w:r>
                    </w:p>
                  </w:txbxContent>
                </v:textbox>
              </v:roundrect>
            </w:pict>
          </mc:Fallback>
        </mc:AlternateContent>
      </w:r>
      <w:r>
        <w:rPr>
          <w:noProof/>
          <w:lang w:eastAsia="en-GB"/>
        </w:rPr>
        <mc:AlternateContent>
          <mc:Choice Requires="wps">
            <w:drawing>
              <wp:anchor distT="0" distB="0" distL="114300" distR="114300" simplePos="0" relativeHeight="251659264" behindDoc="1" locked="0" layoutInCell="1" allowOverlap="1" wp14:anchorId="4E4FA069" wp14:editId="5FC9CE42">
                <wp:simplePos x="0" y="0"/>
                <wp:positionH relativeFrom="column">
                  <wp:posOffset>132715</wp:posOffset>
                </wp:positionH>
                <wp:positionV relativeFrom="paragraph">
                  <wp:posOffset>64135</wp:posOffset>
                </wp:positionV>
                <wp:extent cx="5876925" cy="990600"/>
                <wp:effectExtent l="0" t="0" r="28575" b="1905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6925" cy="990600"/>
                        </a:xfrm>
                        <a:prstGeom prst="roundRect">
                          <a:avLst/>
                        </a:prstGeom>
                        <a:solidFill>
                          <a:srgbClr val="4F81BD">
                            <a:lumMod val="20000"/>
                            <a:lumOff val="80000"/>
                          </a:srgbClr>
                        </a:solidFill>
                        <a:ln w="25400" cap="flat" cmpd="sng" algn="ctr">
                          <a:solidFill>
                            <a:sysClr val="window" lastClr="FFFFFF"/>
                          </a:solidFill>
                          <a:prstDash val="solid"/>
                        </a:ln>
                        <a:effectLst/>
                      </wps:spPr>
                      <wps:txbx>
                        <w:txbxContent>
                          <w:p w14:paraId="63D28590" w14:textId="77777777" w:rsidR="008654DC" w:rsidRPr="005A42E5" w:rsidRDefault="008654DC" w:rsidP="008654DC">
                            <w:pPr>
                              <w:rPr>
                                <w:color w:val="000000"/>
                              </w:rPr>
                            </w:pPr>
                            <w:r>
                              <w:rPr>
                                <w:color w:val="000000"/>
                              </w:rPr>
                              <w:t>Trust GCT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4E4FA069" id="Rounded Rectangle 18" o:spid="_x0000_s1028" style="position:absolute;margin-left:10.45pt;margin-top:5.05pt;width:462.75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" fillcolor="#dce6f2" strokecolor="window" strokeweight="2pt">
                <v:path arrowok="t"/>
                <v:textbox>
                  <w:txbxContent>
                    <w:p w14:paraId="63D28590" w14:textId="77777777" w:rsidR="008654DC" w:rsidRPr="005A42E5" w:rsidRDefault="008654DC" w:rsidP="008654DC">
                      <w:pPr>
                        <w:rPr>
                          <w:color w:val="000000"/>
                        </w:rPr>
                      </w:pPr>
                      <w:r>
                        <w:rPr>
                          <w:color w:val="000000"/>
                        </w:rPr>
                        <w:t>Trust GCT</w:t>
                      </w:r>
                    </w:p>
                  </w:txbxContent>
                </v:textbox>
              </v:roundrect>
            </w:pict>
          </mc:Fallback>
        </mc:AlternateContent>
      </w:r>
    </w:p>
    <w:p w14:paraId="0B852961" w14:textId="77777777" w:rsidR="008654DC" w:rsidRPr="00D55065" w:rsidRDefault="008654DC" w:rsidP="008654DC">
      <w:r>
        <w:rPr>
          <w:noProof/>
          <w:lang w:eastAsia="en-GB"/>
        </w:rPr>
        <mc:AlternateContent>
          <mc:Choice Requires="wps">
            <w:drawing>
              <wp:anchor distT="4294967295" distB="4294967295" distL="114300" distR="114300" simplePos="0" relativeHeight="251667456" behindDoc="0" locked="0" layoutInCell="1" allowOverlap="1" wp14:anchorId="5BFAAC51" wp14:editId="3AB1804F">
                <wp:simplePos x="0" y="0"/>
                <wp:positionH relativeFrom="column">
                  <wp:posOffset>3714956</wp:posOffset>
                </wp:positionH>
                <wp:positionV relativeFrom="paragraph">
                  <wp:posOffset>83185</wp:posOffset>
                </wp:positionV>
                <wp:extent cx="419100" cy="0"/>
                <wp:effectExtent l="0" t="19050" r="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84C0D7" id="Straight Connector 10"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5pt,6.55pt" to="32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" strokecolor="#4a7ebb" strokeweight="2.25pt">
                <o:lock v:ext="edit" shapetype="f"/>
              </v:line>
            </w:pict>
          </mc:Fallback>
        </mc:AlternateContent>
      </w:r>
    </w:p>
    <w:p w14:paraId="0E9132A7" w14:textId="77777777" w:rsidR="008654DC" w:rsidRDefault="002C046C" w:rsidP="008654DC">
      <w:r>
        <w:rPr>
          <w:noProof/>
          <w:lang w:eastAsia="en-GB"/>
        </w:rPr>
        <mc:AlternateContent>
          <mc:Choice Requires="wps">
            <w:drawing>
              <wp:anchor distT="0" distB="0" distL="114300" distR="114300" simplePos="0" relativeHeight="251676672" behindDoc="0" locked="0" layoutInCell="1" allowOverlap="1" wp14:anchorId="46942B38" wp14:editId="3D4AD8FD">
                <wp:simplePos x="0" y="0"/>
                <wp:positionH relativeFrom="column">
                  <wp:posOffset>3188335</wp:posOffset>
                </wp:positionH>
                <wp:positionV relativeFrom="paragraph">
                  <wp:posOffset>280670</wp:posOffset>
                </wp:positionV>
                <wp:extent cx="1080770" cy="1170940"/>
                <wp:effectExtent l="19050" t="19050" r="24130" b="2921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80770" cy="1170940"/>
                        </a:xfrm>
                        <a:prstGeom prst="line">
                          <a:avLst/>
                        </a:prstGeom>
                        <a:noFill/>
                        <a:ln w="2857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0EB4633" id="Straight Connector 8"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1.05pt,22.1pt" to="336.1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" strokecolor="#4a7ebb" strokeweight="2.25pt"/>
            </w:pict>
          </mc:Fallback>
        </mc:AlternateContent>
      </w:r>
      <w:r w:rsidR="008654DC">
        <w:rPr>
          <w:noProof/>
          <w:lang w:eastAsia="en-GB"/>
        </w:rPr>
        <mc:AlternateContent>
          <mc:Choice Requires="wps">
            <w:drawing>
              <wp:anchor distT="0" distB="0" distL="114300" distR="114300" simplePos="0" relativeHeight="251665408" behindDoc="0" locked="0" layoutInCell="1" allowOverlap="1" wp14:anchorId="7B732CFC" wp14:editId="0C91BFE7">
                <wp:simplePos x="0" y="0"/>
                <wp:positionH relativeFrom="column">
                  <wp:posOffset>1016147</wp:posOffset>
                </wp:positionH>
                <wp:positionV relativeFrom="paragraph">
                  <wp:posOffset>284528</wp:posOffset>
                </wp:positionV>
                <wp:extent cx="1373866" cy="1072966"/>
                <wp:effectExtent l="19050" t="19050" r="17145" b="323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3866" cy="1072966"/>
                        </a:xfrm>
                        <a:prstGeom prst="line">
                          <a:avLst/>
                        </a:prstGeom>
                        <a:noFill/>
                        <a:ln w="2857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5C74370"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0pt,22.4pt" to="188.2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" strokecolor="#4a7ebb" strokeweight="2.25pt"/>
            </w:pict>
          </mc:Fallback>
        </mc:AlternateContent>
      </w:r>
      <w:r w:rsidR="008654DC">
        <w:rPr>
          <w:noProof/>
          <w:lang w:eastAsia="en-GB"/>
        </w:rPr>
        <mc:AlternateContent>
          <mc:Choice Requires="wps">
            <w:drawing>
              <wp:anchor distT="4294967295" distB="4294967295" distL="114300" distR="114300" simplePos="0" relativeHeight="251674624" behindDoc="0" locked="0" layoutInCell="1" allowOverlap="1" wp14:anchorId="4E7BBA3D" wp14:editId="7BA48E46">
                <wp:simplePos x="0" y="0"/>
                <wp:positionH relativeFrom="column">
                  <wp:posOffset>3714750</wp:posOffset>
                </wp:positionH>
                <wp:positionV relativeFrom="paragraph">
                  <wp:posOffset>138430</wp:posOffset>
                </wp:positionV>
                <wp:extent cx="419100" cy="0"/>
                <wp:effectExtent l="0" t="19050" r="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8A9D9F" id="Straight Connector 6" o:spid="_x0000_s1026" style="position:absolute;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5pt,10.9pt" to="32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" strokecolor="#4a7ebb" strokeweight="2.25pt">
                <o:lock v:ext="edit" shapetype="f"/>
              </v:line>
            </w:pict>
          </mc:Fallback>
        </mc:AlternateContent>
      </w:r>
      <w:r w:rsidR="008654DC">
        <w:rPr>
          <w:noProof/>
          <w:lang w:eastAsia="en-GB"/>
        </w:rPr>
        <mc:AlternateContent>
          <mc:Choice Requires="wps">
            <w:drawing>
              <wp:anchor distT="0" distB="0" distL="114300" distR="114300" simplePos="0" relativeHeight="251673600" behindDoc="0" locked="0" layoutInCell="1" allowOverlap="1" wp14:anchorId="72F304A5" wp14:editId="70061976">
                <wp:simplePos x="0" y="0"/>
                <wp:positionH relativeFrom="column">
                  <wp:posOffset>4135755</wp:posOffset>
                </wp:positionH>
                <wp:positionV relativeFrom="paragraph">
                  <wp:posOffset>57150</wp:posOffset>
                </wp:positionV>
                <wp:extent cx="1609725" cy="350520"/>
                <wp:effectExtent l="0" t="0" r="28575" b="1143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350520"/>
                        </a:xfrm>
                        <a:prstGeom prst="roundRect">
                          <a:avLst/>
                        </a:prstGeom>
                        <a:solidFill>
                          <a:srgbClr val="4F81BD"/>
                        </a:solidFill>
                        <a:ln w="25400" cap="flat" cmpd="sng" algn="ctr">
                          <a:solidFill>
                            <a:sysClr val="window" lastClr="FFFFFF"/>
                          </a:solidFill>
                          <a:prstDash val="solid"/>
                        </a:ln>
                        <a:effectLst/>
                      </wps:spPr>
                      <wps:txbx>
                        <w:txbxContent>
                          <w:p w14:paraId="1E4F3FB5" w14:textId="77777777" w:rsidR="008654DC" w:rsidRPr="005235D7" w:rsidRDefault="008654DC" w:rsidP="008654DC">
                            <w:pPr>
                              <w:numPr>
                                <w:ilvl w:val="0"/>
                                <w:numId w:val="10"/>
                              </w:numPr>
                              <w:spacing w:after="0" w:line="240" w:lineRule="auto"/>
                              <w:rPr>
                                <w:color w:val="FFFFFF"/>
                              </w:rPr>
                            </w:pPr>
                            <w:r>
                              <w:rPr>
                                <w:color w:val="FFFFFF"/>
                              </w:rPr>
                              <w:t>Communications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2F304A5" id="Rounded Rectangle 9" o:spid="_x0000_s1029" style="position:absolute;margin-left:325.65pt;margin-top:4.5pt;width:126.75pt;height:2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" fillcolor="#4f81bd" strokecolor="window" strokeweight="2pt">
                <v:path arrowok="t"/>
                <v:textbox>
                  <w:txbxContent>
                    <w:p w14:paraId="1E4F3FB5" w14:textId="77777777" w:rsidR="008654DC" w:rsidRPr="005235D7" w:rsidRDefault="008654DC" w:rsidP="008654DC">
                      <w:pPr>
                        <w:numPr>
                          <w:ilvl w:val="0"/>
                          <w:numId w:val="10"/>
                        </w:numPr>
                        <w:spacing w:after="0" w:line="240" w:lineRule="auto"/>
                        <w:rPr>
                          <w:color w:val="FFFFFF"/>
                        </w:rPr>
                      </w:pPr>
                      <w:r>
                        <w:rPr>
                          <w:color w:val="FFFFFF"/>
                        </w:rPr>
                        <w:t>Communications</w:t>
                      </w:r>
                    </w:p>
                  </w:txbxContent>
                </v:textbox>
              </v:roundrect>
            </w:pict>
          </mc:Fallback>
        </mc:AlternateContent>
      </w:r>
    </w:p>
    <w:p w14:paraId="7350DDEC" w14:textId="77777777" w:rsidR="008654DC" w:rsidRDefault="008654DC" w:rsidP="008654DC"/>
    <w:p w14:paraId="005E9BDA" w14:textId="77777777" w:rsidR="008654DC" w:rsidRDefault="00322E6E" w:rsidP="008654DC">
      <w:r>
        <w:rPr>
          <w:noProof/>
          <w:lang w:eastAsia="en-GB"/>
        </w:rPr>
        <mc:AlternateContent>
          <mc:Choice Requires="wps">
            <w:drawing>
              <wp:anchor distT="0" distB="0" distL="114300" distR="114300" simplePos="0" relativeHeight="251671552" behindDoc="1" locked="0" layoutInCell="1" allowOverlap="1" wp14:anchorId="350BB6E2" wp14:editId="1D73CF0D">
                <wp:simplePos x="0" y="0"/>
                <wp:positionH relativeFrom="column">
                  <wp:posOffset>4114165</wp:posOffset>
                </wp:positionH>
                <wp:positionV relativeFrom="paragraph">
                  <wp:posOffset>214424</wp:posOffset>
                </wp:positionV>
                <wp:extent cx="1855470" cy="1492885"/>
                <wp:effectExtent l="0" t="0" r="11430" b="1206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5470" cy="1492885"/>
                        </a:xfrm>
                        <a:custGeom>
                          <a:avLst/>
                          <a:gdLst>
                            <a:gd name="connsiteX0" fmla="*/ 0 w 5810250"/>
                            <a:gd name="connsiteY0" fmla="*/ 361957 h 2171700"/>
                            <a:gd name="connsiteX1" fmla="*/ 361957 w 5810250"/>
                            <a:gd name="connsiteY1" fmla="*/ 0 h 2171700"/>
                            <a:gd name="connsiteX2" fmla="*/ 5448293 w 5810250"/>
                            <a:gd name="connsiteY2" fmla="*/ 0 h 2171700"/>
                            <a:gd name="connsiteX3" fmla="*/ 5810250 w 5810250"/>
                            <a:gd name="connsiteY3" fmla="*/ 361957 h 2171700"/>
                            <a:gd name="connsiteX4" fmla="*/ 5810250 w 5810250"/>
                            <a:gd name="connsiteY4" fmla="*/ 1809743 h 2171700"/>
                            <a:gd name="connsiteX5" fmla="*/ 5448293 w 5810250"/>
                            <a:gd name="connsiteY5" fmla="*/ 2171700 h 2171700"/>
                            <a:gd name="connsiteX6" fmla="*/ 361957 w 5810250"/>
                            <a:gd name="connsiteY6" fmla="*/ 2171700 h 2171700"/>
                            <a:gd name="connsiteX7" fmla="*/ 0 w 5810250"/>
                            <a:gd name="connsiteY7" fmla="*/ 1809743 h 2171700"/>
                            <a:gd name="connsiteX8" fmla="*/ 0 w 5810250"/>
                            <a:gd name="connsiteY8" fmla="*/ 361957 h 2171700"/>
                            <a:gd name="connsiteX0" fmla="*/ 0 w 5810250"/>
                            <a:gd name="connsiteY0" fmla="*/ 257182 h 2171700"/>
                            <a:gd name="connsiteX1" fmla="*/ 361957 w 5810250"/>
                            <a:gd name="connsiteY1" fmla="*/ 0 h 2171700"/>
                            <a:gd name="connsiteX2" fmla="*/ 5448293 w 5810250"/>
                            <a:gd name="connsiteY2" fmla="*/ 0 h 2171700"/>
                            <a:gd name="connsiteX3" fmla="*/ 5810250 w 5810250"/>
                            <a:gd name="connsiteY3" fmla="*/ 361957 h 2171700"/>
                            <a:gd name="connsiteX4" fmla="*/ 5810250 w 5810250"/>
                            <a:gd name="connsiteY4" fmla="*/ 1809743 h 2171700"/>
                            <a:gd name="connsiteX5" fmla="*/ 5448293 w 5810250"/>
                            <a:gd name="connsiteY5" fmla="*/ 2171700 h 2171700"/>
                            <a:gd name="connsiteX6" fmla="*/ 361957 w 5810250"/>
                            <a:gd name="connsiteY6" fmla="*/ 2171700 h 2171700"/>
                            <a:gd name="connsiteX7" fmla="*/ 0 w 5810250"/>
                            <a:gd name="connsiteY7" fmla="*/ 1809743 h 2171700"/>
                            <a:gd name="connsiteX8" fmla="*/ 0 w 5810250"/>
                            <a:gd name="connsiteY8" fmla="*/ 257182 h 2171700"/>
                            <a:gd name="connsiteX0" fmla="*/ 0 w 5810250"/>
                            <a:gd name="connsiteY0" fmla="*/ 257182 h 2171700"/>
                            <a:gd name="connsiteX1" fmla="*/ 285757 w 5810250"/>
                            <a:gd name="connsiteY1" fmla="*/ 0 h 2171700"/>
                            <a:gd name="connsiteX2" fmla="*/ 5448293 w 5810250"/>
                            <a:gd name="connsiteY2" fmla="*/ 0 h 2171700"/>
                            <a:gd name="connsiteX3" fmla="*/ 5810250 w 5810250"/>
                            <a:gd name="connsiteY3" fmla="*/ 361957 h 2171700"/>
                            <a:gd name="connsiteX4" fmla="*/ 5810250 w 5810250"/>
                            <a:gd name="connsiteY4" fmla="*/ 1809743 h 2171700"/>
                            <a:gd name="connsiteX5" fmla="*/ 5448293 w 5810250"/>
                            <a:gd name="connsiteY5" fmla="*/ 2171700 h 2171700"/>
                            <a:gd name="connsiteX6" fmla="*/ 361957 w 5810250"/>
                            <a:gd name="connsiteY6" fmla="*/ 2171700 h 2171700"/>
                            <a:gd name="connsiteX7" fmla="*/ 0 w 5810250"/>
                            <a:gd name="connsiteY7" fmla="*/ 1809743 h 2171700"/>
                            <a:gd name="connsiteX8" fmla="*/ 0 w 5810250"/>
                            <a:gd name="connsiteY8" fmla="*/ 257182 h 2171700"/>
                            <a:gd name="connsiteX0" fmla="*/ 0 w 5810250"/>
                            <a:gd name="connsiteY0" fmla="*/ 257182 h 2171700"/>
                            <a:gd name="connsiteX1" fmla="*/ 285757 w 5810250"/>
                            <a:gd name="connsiteY1" fmla="*/ 0 h 2171700"/>
                            <a:gd name="connsiteX2" fmla="*/ 5448293 w 5810250"/>
                            <a:gd name="connsiteY2" fmla="*/ 0 h 2171700"/>
                            <a:gd name="connsiteX3" fmla="*/ 5810250 w 5810250"/>
                            <a:gd name="connsiteY3" fmla="*/ 361957 h 2171700"/>
                            <a:gd name="connsiteX4" fmla="*/ 5810250 w 5810250"/>
                            <a:gd name="connsiteY4" fmla="*/ 1809743 h 2171700"/>
                            <a:gd name="connsiteX5" fmla="*/ 5448293 w 5810250"/>
                            <a:gd name="connsiteY5" fmla="*/ 2171700 h 2171700"/>
                            <a:gd name="connsiteX6" fmla="*/ 361957 w 5810250"/>
                            <a:gd name="connsiteY6" fmla="*/ 2171700 h 2171700"/>
                            <a:gd name="connsiteX7" fmla="*/ 0 w 5810250"/>
                            <a:gd name="connsiteY7" fmla="*/ 1933568 h 2171700"/>
                            <a:gd name="connsiteX8" fmla="*/ 0 w 5810250"/>
                            <a:gd name="connsiteY8" fmla="*/ 257182 h 2171700"/>
                            <a:gd name="connsiteX0" fmla="*/ 0 w 5810250"/>
                            <a:gd name="connsiteY0" fmla="*/ 257182 h 2171700"/>
                            <a:gd name="connsiteX1" fmla="*/ 285757 w 5810250"/>
                            <a:gd name="connsiteY1" fmla="*/ 0 h 2171700"/>
                            <a:gd name="connsiteX2" fmla="*/ 5448293 w 5810250"/>
                            <a:gd name="connsiteY2" fmla="*/ 0 h 2171700"/>
                            <a:gd name="connsiteX3" fmla="*/ 5810250 w 5810250"/>
                            <a:gd name="connsiteY3" fmla="*/ 361957 h 2171700"/>
                            <a:gd name="connsiteX4" fmla="*/ 5810250 w 5810250"/>
                            <a:gd name="connsiteY4" fmla="*/ 1809743 h 2171700"/>
                            <a:gd name="connsiteX5" fmla="*/ 5448293 w 5810250"/>
                            <a:gd name="connsiteY5" fmla="*/ 2171700 h 2171700"/>
                            <a:gd name="connsiteX6" fmla="*/ 295282 w 5810250"/>
                            <a:gd name="connsiteY6" fmla="*/ 2171700 h 2171700"/>
                            <a:gd name="connsiteX7" fmla="*/ 0 w 5810250"/>
                            <a:gd name="connsiteY7" fmla="*/ 1933568 h 2171700"/>
                            <a:gd name="connsiteX8" fmla="*/ 0 w 5810250"/>
                            <a:gd name="connsiteY8" fmla="*/ 257182 h 2171700"/>
                            <a:gd name="connsiteX0" fmla="*/ 0 w 5810250"/>
                            <a:gd name="connsiteY0" fmla="*/ 257251 h 2171769"/>
                            <a:gd name="connsiteX1" fmla="*/ 285757 w 5810250"/>
                            <a:gd name="connsiteY1" fmla="*/ 69 h 2171769"/>
                            <a:gd name="connsiteX2" fmla="*/ 5448293 w 5810250"/>
                            <a:gd name="connsiteY2" fmla="*/ 69 h 2171769"/>
                            <a:gd name="connsiteX3" fmla="*/ 5810250 w 5810250"/>
                            <a:gd name="connsiteY3" fmla="*/ 190576 h 2171769"/>
                            <a:gd name="connsiteX4" fmla="*/ 5810250 w 5810250"/>
                            <a:gd name="connsiteY4" fmla="*/ 1809812 h 2171769"/>
                            <a:gd name="connsiteX5" fmla="*/ 5448293 w 5810250"/>
                            <a:gd name="connsiteY5" fmla="*/ 2171769 h 2171769"/>
                            <a:gd name="connsiteX6" fmla="*/ 295282 w 5810250"/>
                            <a:gd name="connsiteY6" fmla="*/ 2171769 h 2171769"/>
                            <a:gd name="connsiteX7" fmla="*/ 0 w 5810250"/>
                            <a:gd name="connsiteY7" fmla="*/ 1933637 h 2171769"/>
                            <a:gd name="connsiteX8" fmla="*/ 0 w 5810250"/>
                            <a:gd name="connsiteY8" fmla="*/ 257251 h 2171769"/>
                            <a:gd name="connsiteX0" fmla="*/ 0 w 5810250"/>
                            <a:gd name="connsiteY0" fmla="*/ 257251 h 2171769"/>
                            <a:gd name="connsiteX1" fmla="*/ 285757 w 5810250"/>
                            <a:gd name="connsiteY1" fmla="*/ 69 h 2171769"/>
                            <a:gd name="connsiteX2" fmla="*/ 5448293 w 5810250"/>
                            <a:gd name="connsiteY2" fmla="*/ 69 h 2171769"/>
                            <a:gd name="connsiteX3" fmla="*/ 5810250 w 5810250"/>
                            <a:gd name="connsiteY3" fmla="*/ 190576 h 2171769"/>
                            <a:gd name="connsiteX4" fmla="*/ 5810250 w 5810250"/>
                            <a:gd name="connsiteY4" fmla="*/ 1943224 h 2171769"/>
                            <a:gd name="connsiteX5" fmla="*/ 5448293 w 5810250"/>
                            <a:gd name="connsiteY5" fmla="*/ 2171769 h 2171769"/>
                            <a:gd name="connsiteX6" fmla="*/ 295282 w 5810250"/>
                            <a:gd name="connsiteY6" fmla="*/ 2171769 h 2171769"/>
                            <a:gd name="connsiteX7" fmla="*/ 0 w 5810250"/>
                            <a:gd name="connsiteY7" fmla="*/ 1933637 h 2171769"/>
                            <a:gd name="connsiteX8" fmla="*/ 0 w 5810250"/>
                            <a:gd name="connsiteY8" fmla="*/ 257251 h 2171769"/>
                            <a:gd name="connsiteX0" fmla="*/ 0 w 5810250"/>
                            <a:gd name="connsiteY0" fmla="*/ 257251 h 2171769"/>
                            <a:gd name="connsiteX1" fmla="*/ 285757 w 5810250"/>
                            <a:gd name="connsiteY1" fmla="*/ 69 h 2171769"/>
                            <a:gd name="connsiteX2" fmla="*/ 5448293 w 5810250"/>
                            <a:gd name="connsiteY2" fmla="*/ 69 h 2171769"/>
                            <a:gd name="connsiteX3" fmla="*/ 5810250 w 5810250"/>
                            <a:gd name="connsiteY3" fmla="*/ 190576 h 2171769"/>
                            <a:gd name="connsiteX4" fmla="*/ 5810250 w 5810250"/>
                            <a:gd name="connsiteY4" fmla="*/ 1943224 h 2171769"/>
                            <a:gd name="connsiteX5" fmla="*/ 5562593 w 5810250"/>
                            <a:gd name="connsiteY5" fmla="*/ 2171769 h 2171769"/>
                            <a:gd name="connsiteX6" fmla="*/ 295282 w 5810250"/>
                            <a:gd name="connsiteY6" fmla="*/ 2171769 h 2171769"/>
                            <a:gd name="connsiteX7" fmla="*/ 0 w 5810250"/>
                            <a:gd name="connsiteY7" fmla="*/ 1933637 h 2171769"/>
                            <a:gd name="connsiteX8" fmla="*/ 0 w 5810250"/>
                            <a:gd name="connsiteY8" fmla="*/ 257251 h 2171769"/>
                            <a:gd name="connsiteX0" fmla="*/ 0 w 5810250"/>
                            <a:gd name="connsiteY0" fmla="*/ 257318 h 2171836"/>
                            <a:gd name="connsiteX1" fmla="*/ 285757 w 5810250"/>
                            <a:gd name="connsiteY1" fmla="*/ 136 h 2171836"/>
                            <a:gd name="connsiteX2" fmla="*/ 5543543 w 5810250"/>
                            <a:gd name="connsiteY2" fmla="*/ 67 h 2171836"/>
                            <a:gd name="connsiteX3" fmla="*/ 5810250 w 5810250"/>
                            <a:gd name="connsiteY3" fmla="*/ 190643 h 2171836"/>
                            <a:gd name="connsiteX4" fmla="*/ 5810250 w 5810250"/>
                            <a:gd name="connsiteY4" fmla="*/ 1943291 h 2171836"/>
                            <a:gd name="connsiteX5" fmla="*/ 5562593 w 5810250"/>
                            <a:gd name="connsiteY5" fmla="*/ 2171836 h 2171836"/>
                            <a:gd name="connsiteX6" fmla="*/ 295282 w 5810250"/>
                            <a:gd name="connsiteY6" fmla="*/ 2171836 h 2171836"/>
                            <a:gd name="connsiteX7" fmla="*/ 0 w 5810250"/>
                            <a:gd name="connsiteY7" fmla="*/ 1933704 h 2171836"/>
                            <a:gd name="connsiteX8" fmla="*/ 0 w 5810250"/>
                            <a:gd name="connsiteY8" fmla="*/ 257318 h 21718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810250" h="2171836">
                              <a:moveTo>
                                <a:pt x="0" y="257318"/>
                              </a:moveTo>
                              <a:cubicBezTo>
                                <a:pt x="0" y="57415"/>
                                <a:pt x="85854" y="136"/>
                                <a:pt x="285757" y="136"/>
                              </a:cubicBezTo>
                              <a:lnTo>
                                <a:pt x="5543543" y="67"/>
                              </a:lnTo>
                              <a:cubicBezTo>
                                <a:pt x="5743446" y="67"/>
                                <a:pt x="5810250" y="-9260"/>
                                <a:pt x="5810250" y="190643"/>
                              </a:cubicBezTo>
                              <a:lnTo>
                                <a:pt x="5810250" y="1943291"/>
                              </a:lnTo>
                              <a:cubicBezTo>
                                <a:pt x="5810250" y="2143194"/>
                                <a:pt x="5762496" y="2171836"/>
                                <a:pt x="5562593" y="2171836"/>
                              </a:cubicBezTo>
                              <a:lnTo>
                                <a:pt x="295282" y="2171836"/>
                              </a:lnTo>
                              <a:cubicBezTo>
                                <a:pt x="95379" y="2171836"/>
                                <a:pt x="0" y="2133607"/>
                                <a:pt x="0" y="1933704"/>
                              </a:cubicBezTo>
                              <a:lnTo>
                                <a:pt x="0" y="257318"/>
                              </a:lnTo>
                              <a:close/>
                            </a:path>
                          </a:pathLst>
                        </a:custGeom>
                        <a:solidFill>
                          <a:srgbClr val="4F81BD">
                            <a:lumMod val="20000"/>
                            <a:lumOff val="80000"/>
                          </a:srgbClr>
                        </a:solidFill>
                        <a:ln w="25400" cap="flat" cmpd="sng" algn="ctr">
                          <a:solidFill>
                            <a:sysClr val="window" lastClr="FFFFFF"/>
                          </a:solidFill>
                          <a:prstDash val="solid"/>
                        </a:ln>
                        <a:effectLst/>
                      </wps:spPr>
                      <wps:txbx>
                        <w:txbxContent>
                          <w:p w14:paraId="3377C621" w14:textId="77777777" w:rsidR="008654DC" w:rsidRPr="005A42E5" w:rsidRDefault="008654DC" w:rsidP="008654DC">
                            <w:pPr>
                              <w:rPr>
                                <w:color w:val="000000"/>
                              </w:rPr>
                            </w:pPr>
                            <w:r>
                              <w:rPr>
                                <w:color w:val="000000"/>
                              </w:rPr>
                              <w:t>KGH SCT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BB6E2" id="Freeform 5" o:spid="_x0000_s1030" style="position:absolute;margin-left:323.95pt;margin-top:16.9pt;width:146.1pt;height:117.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810250,21718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" adj="-11796480,,5400" path="m,257318c,57415,85854,136,285757,136l5543543,67v199903,,266707,-9327,266707,190576l5810250,1943291v,199903,-47754,228545,-247657,228545l295282,2171836c95379,2171836,,2133607,,1933704l,257318xe" fillcolor="#dce6f2" strokecolor="window" strokeweight="2pt">
                <v:stroke joinstyle="miter"/>
                <v:formulas/>
                <v:path arrowok="t" o:connecttype="custom" o:connectlocs="0,176876;91255,93;1770299,46;1855470,131045;1855470,1335787;1776382,1492885;94297,1492885;0,1329197;0,176876" o:connectangles="0,0,0,0,0,0,0,0,0" textboxrect="0,0,5810250,2171836"/>
                <v:textbox>
                  <w:txbxContent>
                    <w:p w14:paraId="3377C621" w14:textId="77777777" w:rsidR="008654DC" w:rsidRPr="005A42E5" w:rsidRDefault="008654DC" w:rsidP="008654DC">
                      <w:pPr>
                        <w:rPr>
                          <w:color w:val="000000"/>
                        </w:rPr>
                      </w:pPr>
                      <w:r>
                        <w:rPr>
                          <w:color w:val="000000"/>
                        </w:rPr>
                        <w:t>KGH SCT</w:t>
                      </w:r>
                    </w:p>
                  </w:txbxContent>
                </v:textbox>
              </v:shape>
            </w:pict>
          </mc:Fallback>
        </mc:AlternateContent>
      </w:r>
      <w:r>
        <w:rPr>
          <w:noProof/>
          <w:lang w:eastAsia="en-GB"/>
        </w:rPr>
        <mc:AlternateContent>
          <mc:Choice Requires="wps">
            <w:drawing>
              <wp:anchor distT="0" distB="0" distL="114300" distR="114300" simplePos="0" relativeHeight="251660288" behindDoc="1" locked="0" layoutInCell="1" allowOverlap="1" wp14:anchorId="7EDADC1E" wp14:editId="2D3B6628">
                <wp:simplePos x="0" y="0"/>
                <wp:positionH relativeFrom="column">
                  <wp:posOffset>132715</wp:posOffset>
                </wp:positionH>
                <wp:positionV relativeFrom="paragraph">
                  <wp:posOffset>206169</wp:posOffset>
                </wp:positionV>
                <wp:extent cx="1855470" cy="1492885"/>
                <wp:effectExtent l="0" t="0" r="11430" b="12065"/>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5470" cy="1492885"/>
                        </a:xfrm>
                        <a:custGeom>
                          <a:avLst/>
                          <a:gdLst>
                            <a:gd name="connsiteX0" fmla="*/ 0 w 5810250"/>
                            <a:gd name="connsiteY0" fmla="*/ 361957 h 2171700"/>
                            <a:gd name="connsiteX1" fmla="*/ 361957 w 5810250"/>
                            <a:gd name="connsiteY1" fmla="*/ 0 h 2171700"/>
                            <a:gd name="connsiteX2" fmla="*/ 5448293 w 5810250"/>
                            <a:gd name="connsiteY2" fmla="*/ 0 h 2171700"/>
                            <a:gd name="connsiteX3" fmla="*/ 5810250 w 5810250"/>
                            <a:gd name="connsiteY3" fmla="*/ 361957 h 2171700"/>
                            <a:gd name="connsiteX4" fmla="*/ 5810250 w 5810250"/>
                            <a:gd name="connsiteY4" fmla="*/ 1809743 h 2171700"/>
                            <a:gd name="connsiteX5" fmla="*/ 5448293 w 5810250"/>
                            <a:gd name="connsiteY5" fmla="*/ 2171700 h 2171700"/>
                            <a:gd name="connsiteX6" fmla="*/ 361957 w 5810250"/>
                            <a:gd name="connsiteY6" fmla="*/ 2171700 h 2171700"/>
                            <a:gd name="connsiteX7" fmla="*/ 0 w 5810250"/>
                            <a:gd name="connsiteY7" fmla="*/ 1809743 h 2171700"/>
                            <a:gd name="connsiteX8" fmla="*/ 0 w 5810250"/>
                            <a:gd name="connsiteY8" fmla="*/ 361957 h 2171700"/>
                            <a:gd name="connsiteX0" fmla="*/ 0 w 5810250"/>
                            <a:gd name="connsiteY0" fmla="*/ 257182 h 2171700"/>
                            <a:gd name="connsiteX1" fmla="*/ 361957 w 5810250"/>
                            <a:gd name="connsiteY1" fmla="*/ 0 h 2171700"/>
                            <a:gd name="connsiteX2" fmla="*/ 5448293 w 5810250"/>
                            <a:gd name="connsiteY2" fmla="*/ 0 h 2171700"/>
                            <a:gd name="connsiteX3" fmla="*/ 5810250 w 5810250"/>
                            <a:gd name="connsiteY3" fmla="*/ 361957 h 2171700"/>
                            <a:gd name="connsiteX4" fmla="*/ 5810250 w 5810250"/>
                            <a:gd name="connsiteY4" fmla="*/ 1809743 h 2171700"/>
                            <a:gd name="connsiteX5" fmla="*/ 5448293 w 5810250"/>
                            <a:gd name="connsiteY5" fmla="*/ 2171700 h 2171700"/>
                            <a:gd name="connsiteX6" fmla="*/ 361957 w 5810250"/>
                            <a:gd name="connsiteY6" fmla="*/ 2171700 h 2171700"/>
                            <a:gd name="connsiteX7" fmla="*/ 0 w 5810250"/>
                            <a:gd name="connsiteY7" fmla="*/ 1809743 h 2171700"/>
                            <a:gd name="connsiteX8" fmla="*/ 0 w 5810250"/>
                            <a:gd name="connsiteY8" fmla="*/ 257182 h 2171700"/>
                            <a:gd name="connsiteX0" fmla="*/ 0 w 5810250"/>
                            <a:gd name="connsiteY0" fmla="*/ 257182 h 2171700"/>
                            <a:gd name="connsiteX1" fmla="*/ 285757 w 5810250"/>
                            <a:gd name="connsiteY1" fmla="*/ 0 h 2171700"/>
                            <a:gd name="connsiteX2" fmla="*/ 5448293 w 5810250"/>
                            <a:gd name="connsiteY2" fmla="*/ 0 h 2171700"/>
                            <a:gd name="connsiteX3" fmla="*/ 5810250 w 5810250"/>
                            <a:gd name="connsiteY3" fmla="*/ 361957 h 2171700"/>
                            <a:gd name="connsiteX4" fmla="*/ 5810250 w 5810250"/>
                            <a:gd name="connsiteY4" fmla="*/ 1809743 h 2171700"/>
                            <a:gd name="connsiteX5" fmla="*/ 5448293 w 5810250"/>
                            <a:gd name="connsiteY5" fmla="*/ 2171700 h 2171700"/>
                            <a:gd name="connsiteX6" fmla="*/ 361957 w 5810250"/>
                            <a:gd name="connsiteY6" fmla="*/ 2171700 h 2171700"/>
                            <a:gd name="connsiteX7" fmla="*/ 0 w 5810250"/>
                            <a:gd name="connsiteY7" fmla="*/ 1809743 h 2171700"/>
                            <a:gd name="connsiteX8" fmla="*/ 0 w 5810250"/>
                            <a:gd name="connsiteY8" fmla="*/ 257182 h 2171700"/>
                            <a:gd name="connsiteX0" fmla="*/ 0 w 5810250"/>
                            <a:gd name="connsiteY0" fmla="*/ 257182 h 2171700"/>
                            <a:gd name="connsiteX1" fmla="*/ 285757 w 5810250"/>
                            <a:gd name="connsiteY1" fmla="*/ 0 h 2171700"/>
                            <a:gd name="connsiteX2" fmla="*/ 5448293 w 5810250"/>
                            <a:gd name="connsiteY2" fmla="*/ 0 h 2171700"/>
                            <a:gd name="connsiteX3" fmla="*/ 5810250 w 5810250"/>
                            <a:gd name="connsiteY3" fmla="*/ 361957 h 2171700"/>
                            <a:gd name="connsiteX4" fmla="*/ 5810250 w 5810250"/>
                            <a:gd name="connsiteY4" fmla="*/ 1809743 h 2171700"/>
                            <a:gd name="connsiteX5" fmla="*/ 5448293 w 5810250"/>
                            <a:gd name="connsiteY5" fmla="*/ 2171700 h 2171700"/>
                            <a:gd name="connsiteX6" fmla="*/ 361957 w 5810250"/>
                            <a:gd name="connsiteY6" fmla="*/ 2171700 h 2171700"/>
                            <a:gd name="connsiteX7" fmla="*/ 0 w 5810250"/>
                            <a:gd name="connsiteY7" fmla="*/ 1933568 h 2171700"/>
                            <a:gd name="connsiteX8" fmla="*/ 0 w 5810250"/>
                            <a:gd name="connsiteY8" fmla="*/ 257182 h 2171700"/>
                            <a:gd name="connsiteX0" fmla="*/ 0 w 5810250"/>
                            <a:gd name="connsiteY0" fmla="*/ 257182 h 2171700"/>
                            <a:gd name="connsiteX1" fmla="*/ 285757 w 5810250"/>
                            <a:gd name="connsiteY1" fmla="*/ 0 h 2171700"/>
                            <a:gd name="connsiteX2" fmla="*/ 5448293 w 5810250"/>
                            <a:gd name="connsiteY2" fmla="*/ 0 h 2171700"/>
                            <a:gd name="connsiteX3" fmla="*/ 5810250 w 5810250"/>
                            <a:gd name="connsiteY3" fmla="*/ 361957 h 2171700"/>
                            <a:gd name="connsiteX4" fmla="*/ 5810250 w 5810250"/>
                            <a:gd name="connsiteY4" fmla="*/ 1809743 h 2171700"/>
                            <a:gd name="connsiteX5" fmla="*/ 5448293 w 5810250"/>
                            <a:gd name="connsiteY5" fmla="*/ 2171700 h 2171700"/>
                            <a:gd name="connsiteX6" fmla="*/ 295282 w 5810250"/>
                            <a:gd name="connsiteY6" fmla="*/ 2171700 h 2171700"/>
                            <a:gd name="connsiteX7" fmla="*/ 0 w 5810250"/>
                            <a:gd name="connsiteY7" fmla="*/ 1933568 h 2171700"/>
                            <a:gd name="connsiteX8" fmla="*/ 0 w 5810250"/>
                            <a:gd name="connsiteY8" fmla="*/ 257182 h 2171700"/>
                            <a:gd name="connsiteX0" fmla="*/ 0 w 5810250"/>
                            <a:gd name="connsiteY0" fmla="*/ 257251 h 2171769"/>
                            <a:gd name="connsiteX1" fmla="*/ 285757 w 5810250"/>
                            <a:gd name="connsiteY1" fmla="*/ 69 h 2171769"/>
                            <a:gd name="connsiteX2" fmla="*/ 5448293 w 5810250"/>
                            <a:gd name="connsiteY2" fmla="*/ 69 h 2171769"/>
                            <a:gd name="connsiteX3" fmla="*/ 5810250 w 5810250"/>
                            <a:gd name="connsiteY3" fmla="*/ 190576 h 2171769"/>
                            <a:gd name="connsiteX4" fmla="*/ 5810250 w 5810250"/>
                            <a:gd name="connsiteY4" fmla="*/ 1809812 h 2171769"/>
                            <a:gd name="connsiteX5" fmla="*/ 5448293 w 5810250"/>
                            <a:gd name="connsiteY5" fmla="*/ 2171769 h 2171769"/>
                            <a:gd name="connsiteX6" fmla="*/ 295282 w 5810250"/>
                            <a:gd name="connsiteY6" fmla="*/ 2171769 h 2171769"/>
                            <a:gd name="connsiteX7" fmla="*/ 0 w 5810250"/>
                            <a:gd name="connsiteY7" fmla="*/ 1933637 h 2171769"/>
                            <a:gd name="connsiteX8" fmla="*/ 0 w 5810250"/>
                            <a:gd name="connsiteY8" fmla="*/ 257251 h 2171769"/>
                            <a:gd name="connsiteX0" fmla="*/ 0 w 5810250"/>
                            <a:gd name="connsiteY0" fmla="*/ 257251 h 2171769"/>
                            <a:gd name="connsiteX1" fmla="*/ 285757 w 5810250"/>
                            <a:gd name="connsiteY1" fmla="*/ 69 h 2171769"/>
                            <a:gd name="connsiteX2" fmla="*/ 5448293 w 5810250"/>
                            <a:gd name="connsiteY2" fmla="*/ 69 h 2171769"/>
                            <a:gd name="connsiteX3" fmla="*/ 5810250 w 5810250"/>
                            <a:gd name="connsiteY3" fmla="*/ 190576 h 2171769"/>
                            <a:gd name="connsiteX4" fmla="*/ 5810250 w 5810250"/>
                            <a:gd name="connsiteY4" fmla="*/ 1943224 h 2171769"/>
                            <a:gd name="connsiteX5" fmla="*/ 5448293 w 5810250"/>
                            <a:gd name="connsiteY5" fmla="*/ 2171769 h 2171769"/>
                            <a:gd name="connsiteX6" fmla="*/ 295282 w 5810250"/>
                            <a:gd name="connsiteY6" fmla="*/ 2171769 h 2171769"/>
                            <a:gd name="connsiteX7" fmla="*/ 0 w 5810250"/>
                            <a:gd name="connsiteY7" fmla="*/ 1933637 h 2171769"/>
                            <a:gd name="connsiteX8" fmla="*/ 0 w 5810250"/>
                            <a:gd name="connsiteY8" fmla="*/ 257251 h 2171769"/>
                            <a:gd name="connsiteX0" fmla="*/ 0 w 5810250"/>
                            <a:gd name="connsiteY0" fmla="*/ 257251 h 2171769"/>
                            <a:gd name="connsiteX1" fmla="*/ 285757 w 5810250"/>
                            <a:gd name="connsiteY1" fmla="*/ 69 h 2171769"/>
                            <a:gd name="connsiteX2" fmla="*/ 5448293 w 5810250"/>
                            <a:gd name="connsiteY2" fmla="*/ 69 h 2171769"/>
                            <a:gd name="connsiteX3" fmla="*/ 5810250 w 5810250"/>
                            <a:gd name="connsiteY3" fmla="*/ 190576 h 2171769"/>
                            <a:gd name="connsiteX4" fmla="*/ 5810250 w 5810250"/>
                            <a:gd name="connsiteY4" fmla="*/ 1943224 h 2171769"/>
                            <a:gd name="connsiteX5" fmla="*/ 5562593 w 5810250"/>
                            <a:gd name="connsiteY5" fmla="*/ 2171769 h 2171769"/>
                            <a:gd name="connsiteX6" fmla="*/ 295282 w 5810250"/>
                            <a:gd name="connsiteY6" fmla="*/ 2171769 h 2171769"/>
                            <a:gd name="connsiteX7" fmla="*/ 0 w 5810250"/>
                            <a:gd name="connsiteY7" fmla="*/ 1933637 h 2171769"/>
                            <a:gd name="connsiteX8" fmla="*/ 0 w 5810250"/>
                            <a:gd name="connsiteY8" fmla="*/ 257251 h 2171769"/>
                            <a:gd name="connsiteX0" fmla="*/ 0 w 5810250"/>
                            <a:gd name="connsiteY0" fmla="*/ 257318 h 2171836"/>
                            <a:gd name="connsiteX1" fmla="*/ 285757 w 5810250"/>
                            <a:gd name="connsiteY1" fmla="*/ 136 h 2171836"/>
                            <a:gd name="connsiteX2" fmla="*/ 5543543 w 5810250"/>
                            <a:gd name="connsiteY2" fmla="*/ 67 h 2171836"/>
                            <a:gd name="connsiteX3" fmla="*/ 5810250 w 5810250"/>
                            <a:gd name="connsiteY3" fmla="*/ 190643 h 2171836"/>
                            <a:gd name="connsiteX4" fmla="*/ 5810250 w 5810250"/>
                            <a:gd name="connsiteY4" fmla="*/ 1943291 h 2171836"/>
                            <a:gd name="connsiteX5" fmla="*/ 5562593 w 5810250"/>
                            <a:gd name="connsiteY5" fmla="*/ 2171836 h 2171836"/>
                            <a:gd name="connsiteX6" fmla="*/ 295282 w 5810250"/>
                            <a:gd name="connsiteY6" fmla="*/ 2171836 h 2171836"/>
                            <a:gd name="connsiteX7" fmla="*/ 0 w 5810250"/>
                            <a:gd name="connsiteY7" fmla="*/ 1933704 h 2171836"/>
                            <a:gd name="connsiteX8" fmla="*/ 0 w 5810250"/>
                            <a:gd name="connsiteY8" fmla="*/ 257318 h 21718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5810250" h="2171836">
                              <a:moveTo>
                                <a:pt x="0" y="257318"/>
                              </a:moveTo>
                              <a:cubicBezTo>
                                <a:pt x="0" y="57415"/>
                                <a:pt x="85854" y="136"/>
                                <a:pt x="285757" y="136"/>
                              </a:cubicBezTo>
                              <a:lnTo>
                                <a:pt x="5543543" y="67"/>
                              </a:lnTo>
                              <a:cubicBezTo>
                                <a:pt x="5743446" y="67"/>
                                <a:pt x="5810250" y="-9260"/>
                                <a:pt x="5810250" y="190643"/>
                              </a:cubicBezTo>
                              <a:lnTo>
                                <a:pt x="5810250" y="1943291"/>
                              </a:lnTo>
                              <a:cubicBezTo>
                                <a:pt x="5810250" y="2143194"/>
                                <a:pt x="5762496" y="2171836"/>
                                <a:pt x="5562593" y="2171836"/>
                              </a:cubicBezTo>
                              <a:lnTo>
                                <a:pt x="295282" y="2171836"/>
                              </a:lnTo>
                              <a:cubicBezTo>
                                <a:pt x="95379" y="2171836"/>
                                <a:pt x="0" y="2133607"/>
                                <a:pt x="0" y="1933704"/>
                              </a:cubicBezTo>
                              <a:lnTo>
                                <a:pt x="0" y="257318"/>
                              </a:lnTo>
                              <a:close/>
                            </a:path>
                          </a:pathLst>
                        </a:custGeom>
                        <a:solidFill>
                          <a:srgbClr val="4F81BD">
                            <a:lumMod val="20000"/>
                            <a:lumOff val="80000"/>
                          </a:srgbClr>
                        </a:solidFill>
                        <a:ln w="25400" cap="flat" cmpd="sng" algn="ctr">
                          <a:solidFill>
                            <a:sysClr val="window" lastClr="FFFFFF"/>
                          </a:solidFill>
                          <a:prstDash val="solid"/>
                        </a:ln>
                        <a:effectLst/>
                      </wps:spPr>
                      <wps:txbx>
                        <w:txbxContent>
                          <w:p w14:paraId="22AAC676" w14:textId="77777777" w:rsidR="008654DC" w:rsidRPr="005A42E5" w:rsidRDefault="008654DC" w:rsidP="008654DC">
                            <w:pPr>
                              <w:rPr>
                                <w:color w:val="000000"/>
                              </w:rPr>
                            </w:pPr>
                            <w:r>
                              <w:rPr>
                                <w:color w:val="000000"/>
                              </w:rPr>
                              <w:t>Trust SCT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ADC1E" id="Freeform 19" o:spid="_x0000_s1031" style="position:absolute;margin-left:10.45pt;margin-top:16.25pt;width:146.1pt;height:11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810250,21718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" adj="-11796480,,5400" path="m,257318c,57415,85854,136,285757,136l5543543,67v199903,,266707,-9327,266707,190576l5810250,1943291v,199903,-47754,228545,-247657,228545l295282,2171836c95379,2171836,,2133607,,1933704l,257318xe" fillcolor="#dce6f2" strokecolor="window" strokeweight="2pt">
                <v:stroke joinstyle="miter"/>
                <v:formulas/>
                <v:path arrowok="t" o:connecttype="custom" o:connectlocs="0,176876;91255,93;1770299,46;1855470,131045;1855470,1335787;1776382,1492885;94297,1492885;0,1329197;0,176876" o:connectangles="0,0,0,0,0,0,0,0,0" textboxrect="0,0,5810250,2171836"/>
                <v:textbox>
                  <w:txbxContent>
                    <w:p w14:paraId="22AAC676" w14:textId="77777777" w:rsidR="008654DC" w:rsidRPr="005A42E5" w:rsidRDefault="008654DC" w:rsidP="008654DC">
                      <w:pPr>
                        <w:rPr>
                          <w:color w:val="000000"/>
                        </w:rPr>
                      </w:pPr>
                      <w:r>
                        <w:rPr>
                          <w:color w:val="000000"/>
                        </w:rPr>
                        <w:t>Trust SCT</w:t>
                      </w:r>
                    </w:p>
                  </w:txbxContent>
                </v:textbox>
              </v:shape>
            </w:pict>
          </mc:Fallback>
        </mc:AlternateContent>
      </w:r>
    </w:p>
    <w:p w14:paraId="488DAA13" w14:textId="77777777" w:rsidR="008654DC" w:rsidRDefault="00DC6FFC" w:rsidP="008654DC">
      <w:r>
        <w:rPr>
          <w:noProof/>
          <w:lang w:eastAsia="en-GB"/>
        </w:rPr>
        <mc:AlternateContent>
          <mc:Choice Requires="wps">
            <w:drawing>
              <wp:anchor distT="0" distB="0" distL="114300" distR="114300" simplePos="0" relativeHeight="251669504" behindDoc="0" locked="0" layoutInCell="1" allowOverlap="1" wp14:anchorId="5ACADEBA" wp14:editId="33CF6960">
                <wp:simplePos x="0" y="0"/>
                <wp:positionH relativeFrom="column">
                  <wp:posOffset>217805</wp:posOffset>
                </wp:positionH>
                <wp:positionV relativeFrom="paragraph">
                  <wp:posOffset>281511</wp:posOffset>
                </wp:positionV>
                <wp:extent cx="1628775" cy="718835"/>
                <wp:effectExtent l="0" t="0" r="28575" b="2413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718835"/>
                        </a:xfrm>
                        <a:prstGeom prst="roundRect">
                          <a:avLst/>
                        </a:prstGeom>
                        <a:solidFill>
                          <a:srgbClr val="4F81BD"/>
                        </a:solidFill>
                        <a:ln w="25400" cap="flat" cmpd="sng" algn="ctr">
                          <a:solidFill>
                            <a:sysClr val="window" lastClr="FFFFFF"/>
                          </a:solidFill>
                          <a:prstDash val="solid"/>
                        </a:ln>
                        <a:effectLst/>
                      </wps:spPr>
                      <wps:txbx>
                        <w:txbxContent>
                          <w:p w14:paraId="7F3DA2C4" w14:textId="77777777" w:rsidR="008654DC" w:rsidRDefault="008654DC" w:rsidP="008654DC">
                            <w:pPr>
                              <w:numPr>
                                <w:ilvl w:val="0"/>
                                <w:numId w:val="9"/>
                              </w:numPr>
                              <w:spacing w:after="0" w:line="240" w:lineRule="auto"/>
                              <w:rPr>
                                <w:color w:val="FFFFFF"/>
                              </w:rPr>
                            </w:pPr>
                            <w:r>
                              <w:rPr>
                                <w:color w:val="FFFFFF"/>
                              </w:rPr>
                              <w:t>Silver Operations</w:t>
                            </w:r>
                          </w:p>
                          <w:p w14:paraId="7A9A2B64" w14:textId="77777777" w:rsidR="008654DC" w:rsidRDefault="008654DC" w:rsidP="008654DC">
                            <w:pPr>
                              <w:numPr>
                                <w:ilvl w:val="0"/>
                                <w:numId w:val="9"/>
                              </w:numPr>
                              <w:spacing w:after="0" w:line="240" w:lineRule="auto"/>
                              <w:rPr>
                                <w:color w:val="FFFFFF"/>
                              </w:rPr>
                            </w:pPr>
                            <w:r>
                              <w:rPr>
                                <w:color w:val="FFFFFF"/>
                              </w:rPr>
                              <w:t>Silver Medic</w:t>
                            </w:r>
                          </w:p>
                          <w:p w14:paraId="077F94A4" w14:textId="77777777" w:rsidR="008654DC" w:rsidRPr="00DC6FFC" w:rsidRDefault="008654DC" w:rsidP="00DC6FFC">
                            <w:pPr>
                              <w:numPr>
                                <w:ilvl w:val="0"/>
                                <w:numId w:val="9"/>
                              </w:numPr>
                              <w:spacing w:after="0" w:line="240" w:lineRule="auto"/>
                              <w:rPr>
                                <w:color w:val="FFFFFF"/>
                              </w:rPr>
                            </w:pPr>
                            <w:r>
                              <w:rPr>
                                <w:color w:val="FFFFFF"/>
                              </w:rPr>
                              <w:t>Silver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ACADEBA" id="Rounded Rectangle 20" o:spid="_x0000_s1032" style="position:absolute;margin-left:17.15pt;margin-top:22.15pt;width:128.25pt;height:5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" fillcolor="#4f81bd" strokecolor="window" strokeweight="2pt">
                <v:path arrowok="t"/>
                <v:textbox>
                  <w:txbxContent>
                    <w:p w14:paraId="7F3DA2C4" w14:textId="77777777" w:rsidR="008654DC" w:rsidRDefault="008654DC" w:rsidP="008654DC">
                      <w:pPr>
                        <w:numPr>
                          <w:ilvl w:val="0"/>
                          <w:numId w:val="9"/>
                        </w:numPr>
                        <w:spacing w:after="0" w:line="240" w:lineRule="auto"/>
                        <w:rPr>
                          <w:color w:val="FFFFFF"/>
                        </w:rPr>
                      </w:pPr>
                      <w:r>
                        <w:rPr>
                          <w:color w:val="FFFFFF"/>
                        </w:rPr>
                        <w:t>Silver Operations</w:t>
                      </w:r>
                    </w:p>
                    <w:p w14:paraId="7A9A2B64" w14:textId="77777777" w:rsidR="008654DC" w:rsidRDefault="008654DC" w:rsidP="008654DC">
                      <w:pPr>
                        <w:numPr>
                          <w:ilvl w:val="0"/>
                          <w:numId w:val="9"/>
                        </w:numPr>
                        <w:spacing w:after="0" w:line="240" w:lineRule="auto"/>
                        <w:rPr>
                          <w:color w:val="FFFFFF"/>
                        </w:rPr>
                      </w:pPr>
                      <w:r>
                        <w:rPr>
                          <w:color w:val="FFFFFF"/>
                        </w:rPr>
                        <w:t>Silver Medic</w:t>
                      </w:r>
                    </w:p>
                    <w:p w14:paraId="077F94A4" w14:textId="77777777" w:rsidR="008654DC" w:rsidRPr="00DC6FFC" w:rsidRDefault="008654DC" w:rsidP="00DC6FFC">
                      <w:pPr>
                        <w:numPr>
                          <w:ilvl w:val="0"/>
                          <w:numId w:val="9"/>
                        </w:numPr>
                        <w:spacing w:after="0" w:line="240" w:lineRule="auto"/>
                        <w:rPr>
                          <w:color w:val="FFFFFF"/>
                        </w:rPr>
                      </w:pPr>
                      <w:r>
                        <w:rPr>
                          <w:color w:val="FFFFFF"/>
                        </w:rPr>
                        <w:t>Silver Nurse</w:t>
                      </w:r>
                    </w:p>
                  </w:txbxContent>
                </v:textbox>
              </v:roundrect>
            </w:pict>
          </mc:Fallback>
        </mc:AlternateContent>
      </w:r>
      <w:r w:rsidR="00322E6E">
        <w:rPr>
          <w:noProof/>
          <w:lang w:eastAsia="en-GB"/>
        </w:rPr>
        <mc:AlternateContent>
          <mc:Choice Requires="wps">
            <w:drawing>
              <wp:anchor distT="0" distB="0" distL="114300" distR="114300" simplePos="0" relativeHeight="251672576" behindDoc="0" locked="0" layoutInCell="1" allowOverlap="1" wp14:anchorId="370A5F9E" wp14:editId="2402FEC7">
                <wp:simplePos x="0" y="0"/>
                <wp:positionH relativeFrom="column">
                  <wp:posOffset>2142490</wp:posOffset>
                </wp:positionH>
                <wp:positionV relativeFrom="paragraph">
                  <wp:posOffset>176324</wp:posOffset>
                </wp:positionV>
                <wp:extent cx="1800225" cy="970280"/>
                <wp:effectExtent l="0" t="0" r="28575" b="20320"/>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970280"/>
                        </a:xfrm>
                        <a:prstGeom prst="roundRect">
                          <a:avLst/>
                        </a:prstGeom>
                        <a:solidFill>
                          <a:srgbClr val="4F81BD"/>
                        </a:solidFill>
                        <a:ln w="25400" cap="flat" cmpd="sng" algn="ctr">
                          <a:solidFill>
                            <a:sysClr val="window" lastClr="FFFFFF"/>
                          </a:solidFill>
                          <a:prstDash val="solid"/>
                        </a:ln>
                        <a:effectLst/>
                      </wps:spPr>
                      <wps:txbx>
                        <w:txbxContent>
                          <w:p w14:paraId="0005E497" w14:textId="77777777" w:rsidR="008654DC" w:rsidRDefault="008654DC" w:rsidP="008654DC">
                            <w:pPr>
                              <w:numPr>
                                <w:ilvl w:val="0"/>
                                <w:numId w:val="10"/>
                              </w:numPr>
                              <w:spacing w:after="0" w:line="240" w:lineRule="auto"/>
                              <w:rPr>
                                <w:color w:val="FFFFFF"/>
                              </w:rPr>
                            </w:pPr>
                            <w:r>
                              <w:rPr>
                                <w:color w:val="FFFFFF"/>
                              </w:rPr>
                              <w:t>Silver Support Team</w:t>
                            </w:r>
                          </w:p>
                          <w:p w14:paraId="7D1F1C7D" w14:textId="77777777" w:rsidR="008654DC" w:rsidRPr="005235D7" w:rsidRDefault="008654DC" w:rsidP="008654DC">
                            <w:pPr>
                              <w:numPr>
                                <w:ilvl w:val="0"/>
                                <w:numId w:val="10"/>
                              </w:numPr>
                              <w:spacing w:after="0" w:line="240" w:lineRule="auto"/>
                              <w:rPr>
                                <w:color w:val="FFFFFF"/>
                              </w:rPr>
                            </w:pPr>
                            <w:r>
                              <w:rPr>
                                <w:color w:val="FFFFFF"/>
                              </w:rPr>
                              <w:t>Divisional Triumvirates (as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70A5F9E" id="Rounded Rectangle 21" o:spid="_x0000_s1033" style="position:absolute;margin-left:168.7pt;margin-top:13.9pt;width:141.75pt;height:7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" fillcolor="#4f81bd" strokecolor="window" strokeweight="2pt">
                <v:path arrowok="t"/>
                <v:textbox>
                  <w:txbxContent>
                    <w:p w14:paraId="0005E497" w14:textId="77777777" w:rsidR="008654DC" w:rsidRDefault="008654DC" w:rsidP="008654DC">
                      <w:pPr>
                        <w:numPr>
                          <w:ilvl w:val="0"/>
                          <w:numId w:val="10"/>
                        </w:numPr>
                        <w:spacing w:after="0" w:line="240" w:lineRule="auto"/>
                        <w:rPr>
                          <w:color w:val="FFFFFF"/>
                        </w:rPr>
                      </w:pPr>
                      <w:r>
                        <w:rPr>
                          <w:color w:val="FFFFFF"/>
                        </w:rPr>
                        <w:t>Silver Support Team</w:t>
                      </w:r>
                    </w:p>
                    <w:p w14:paraId="7D1F1C7D" w14:textId="77777777" w:rsidR="008654DC" w:rsidRPr="005235D7" w:rsidRDefault="008654DC" w:rsidP="008654DC">
                      <w:pPr>
                        <w:numPr>
                          <w:ilvl w:val="0"/>
                          <w:numId w:val="10"/>
                        </w:numPr>
                        <w:spacing w:after="0" w:line="240" w:lineRule="auto"/>
                        <w:rPr>
                          <w:color w:val="FFFFFF"/>
                        </w:rPr>
                      </w:pPr>
                      <w:r>
                        <w:rPr>
                          <w:color w:val="FFFFFF"/>
                        </w:rPr>
                        <w:t>Divisional Triumvirates (as required)</w:t>
                      </w:r>
                    </w:p>
                  </w:txbxContent>
                </v:textbox>
              </v:roundrect>
            </w:pict>
          </mc:Fallback>
        </mc:AlternateContent>
      </w:r>
      <w:r w:rsidR="00322E6E">
        <w:rPr>
          <w:noProof/>
          <w:lang w:eastAsia="en-GB"/>
        </w:rPr>
        <mc:AlternateContent>
          <mc:Choice Requires="wps">
            <w:drawing>
              <wp:anchor distT="0" distB="0" distL="114300" distR="114300" simplePos="0" relativeHeight="251670528" behindDoc="0" locked="0" layoutInCell="1" allowOverlap="1" wp14:anchorId="21F4CB9F" wp14:editId="4734567F">
                <wp:simplePos x="0" y="0"/>
                <wp:positionH relativeFrom="column">
                  <wp:posOffset>4227195</wp:posOffset>
                </wp:positionH>
                <wp:positionV relativeFrom="paragraph">
                  <wp:posOffset>245539</wp:posOffset>
                </wp:positionV>
                <wp:extent cx="1636395" cy="704850"/>
                <wp:effectExtent l="0" t="0" r="20955" b="1905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6395" cy="704850"/>
                        </a:xfrm>
                        <a:prstGeom prst="roundRect">
                          <a:avLst/>
                        </a:prstGeom>
                        <a:solidFill>
                          <a:srgbClr val="4F81BD"/>
                        </a:solidFill>
                        <a:ln w="25400" cap="flat" cmpd="sng" algn="ctr">
                          <a:solidFill>
                            <a:sysClr val="window" lastClr="FFFFFF"/>
                          </a:solidFill>
                          <a:prstDash val="solid"/>
                        </a:ln>
                        <a:effectLst/>
                      </wps:spPr>
                      <wps:txbx>
                        <w:txbxContent>
                          <w:p w14:paraId="4507ABD3" w14:textId="77777777" w:rsidR="008654DC" w:rsidRDefault="008654DC" w:rsidP="008654DC">
                            <w:pPr>
                              <w:numPr>
                                <w:ilvl w:val="0"/>
                                <w:numId w:val="10"/>
                              </w:numPr>
                              <w:spacing w:after="0" w:line="240" w:lineRule="auto"/>
                              <w:rPr>
                                <w:color w:val="FFFFFF"/>
                              </w:rPr>
                            </w:pPr>
                            <w:r>
                              <w:rPr>
                                <w:color w:val="FFFFFF"/>
                              </w:rPr>
                              <w:t>Silver Operations</w:t>
                            </w:r>
                          </w:p>
                          <w:p w14:paraId="5257952B" w14:textId="77777777" w:rsidR="008654DC" w:rsidRDefault="008654DC" w:rsidP="008654DC">
                            <w:pPr>
                              <w:numPr>
                                <w:ilvl w:val="0"/>
                                <w:numId w:val="10"/>
                              </w:numPr>
                              <w:spacing w:after="0" w:line="240" w:lineRule="auto"/>
                              <w:rPr>
                                <w:color w:val="FFFFFF"/>
                              </w:rPr>
                            </w:pPr>
                            <w:r>
                              <w:rPr>
                                <w:color w:val="FFFFFF"/>
                              </w:rPr>
                              <w:t>Silver Medic</w:t>
                            </w:r>
                          </w:p>
                          <w:p w14:paraId="05027275" w14:textId="77777777" w:rsidR="008654DC" w:rsidRPr="00831CA6" w:rsidRDefault="008654DC" w:rsidP="008654DC">
                            <w:pPr>
                              <w:numPr>
                                <w:ilvl w:val="0"/>
                                <w:numId w:val="10"/>
                              </w:numPr>
                              <w:spacing w:after="0" w:line="240" w:lineRule="auto"/>
                              <w:rPr>
                                <w:color w:val="FFFFFF"/>
                              </w:rPr>
                            </w:pPr>
                            <w:r>
                              <w:rPr>
                                <w:color w:val="FFFFFF"/>
                              </w:rPr>
                              <w:t>Silver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1F4CB9F" id="Rounded Rectangle 4" o:spid="_x0000_s1034" style="position:absolute;margin-left:332.85pt;margin-top:19.35pt;width:128.85pt;height: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" fillcolor="#4f81bd" strokecolor="window" strokeweight="2pt">
                <v:path arrowok="t"/>
                <v:textbox>
                  <w:txbxContent>
                    <w:p w14:paraId="4507ABD3" w14:textId="77777777" w:rsidR="008654DC" w:rsidRDefault="008654DC" w:rsidP="008654DC">
                      <w:pPr>
                        <w:numPr>
                          <w:ilvl w:val="0"/>
                          <w:numId w:val="10"/>
                        </w:numPr>
                        <w:spacing w:after="0" w:line="240" w:lineRule="auto"/>
                        <w:rPr>
                          <w:color w:val="FFFFFF"/>
                        </w:rPr>
                      </w:pPr>
                      <w:r>
                        <w:rPr>
                          <w:color w:val="FFFFFF"/>
                        </w:rPr>
                        <w:t>Silver Operations</w:t>
                      </w:r>
                    </w:p>
                    <w:p w14:paraId="5257952B" w14:textId="77777777" w:rsidR="008654DC" w:rsidRDefault="008654DC" w:rsidP="008654DC">
                      <w:pPr>
                        <w:numPr>
                          <w:ilvl w:val="0"/>
                          <w:numId w:val="10"/>
                        </w:numPr>
                        <w:spacing w:after="0" w:line="240" w:lineRule="auto"/>
                        <w:rPr>
                          <w:color w:val="FFFFFF"/>
                        </w:rPr>
                      </w:pPr>
                      <w:r>
                        <w:rPr>
                          <w:color w:val="FFFFFF"/>
                        </w:rPr>
                        <w:t>Silver Medic</w:t>
                      </w:r>
                    </w:p>
                    <w:p w14:paraId="05027275" w14:textId="77777777" w:rsidR="008654DC" w:rsidRPr="00831CA6" w:rsidRDefault="008654DC" w:rsidP="008654DC">
                      <w:pPr>
                        <w:numPr>
                          <w:ilvl w:val="0"/>
                          <w:numId w:val="10"/>
                        </w:numPr>
                        <w:spacing w:after="0" w:line="240" w:lineRule="auto"/>
                        <w:rPr>
                          <w:color w:val="FFFFFF"/>
                        </w:rPr>
                      </w:pPr>
                      <w:r>
                        <w:rPr>
                          <w:color w:val="FFFFFF"/>
                        </w:rPr>
                        <w:t>Silver Nurse</w:t>
                      </w:r>
                    </w:p>
                  </w:txbxContent>
                </v:textbox>
              </v:roundrect>
            </w:pict>
          </mc:Fallback>
        </mc:AlternateContent>
      </w:r>
    </w:p>
    <w:p w14:paraId="7DC2775D" w14:textId="77777777" w:rsidR="008654DC" w:rsidRDefault="008654DC" w:rsidP="008654DC"/>
    <w:p w14:paraId="286A188F" w14:textId="77777777" w:rsidR="008654DC" w:rsidRDefault="00322E6E" w:rsidP="008654DC">
      <w:r>
        <w:rPr>
          <w:noProof/>
          <w:lang w:eastAsia="en-GB"/>
        </w:rPr>
        <mc:AlternateContent>
          <mc:Choice Requires="wps">
            <w:drawing>
              <wp:anchor distT="0" distB="0" distL="114299" distR="114299" simplePos="0" relativeHeight="251666432" behindDoc="0" locked="0" layoutInCell="1" allowOverlap="1" wp14:anchorId="3DE727C5" wp14:editId="67ED7E0A">
                <wp:simplePos x="0" y="0"/>
                <wp:positionH relativeFrom="column">
                  <wp:posOffset>3002915</wp:posOffset>
                </wp:positionH>
                <wp:positionV relativeFrom="paragraph">
                  <wp:posOffset>42751</wp:posOffset>
                </wp:positionV>
                <wp:extent cx="0" cy="697230"/>
                <wp:effectExtent l="19050" t="0" r="19050" b="762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7230"/>
                        </a:xfrm>
                        <a:prstGeom prst="line">
                          <a:avLst/>
                        </a:prstGeom>
                        <a:noFill/>
                        <a:ln w="285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2A2452" id="Straight Connector 33"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6.45pt,3.35pt" to="236.4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" strokecolor="#4a7ebb" strokeweight="2.25pt">
                <o:lock v:ext="edit" shapetype="f"/>
              </v:line>
            </w:pict>
          </mc:Fallback>
        </mc:AlternateContent>
      </w:r>
      <w:r>
        <w:rPr>
          <w:noProof/>
          <w:lang w:eastAsia="en-GB"/>
        </w:rPr>
        <mc:AlternateContent>
          <mc:Choice Requires="wps">
            <w:drawing>
              <wp:anchor distT="4294967295" distB="4294967295" distL="114300" distR="114300" simplePos="0" relativeHeight="251668480" behindDoc="0" locked="0" layoutInCell="1" allowOverlap="1" wp14:anchorId="1D093ECB" wp14:editId="06BAC093">
                <wp:simplePos x="0" y="0"/>
                <wp:positionH relativeFrom="column">
                  <wp:posOffset>3808730</wp:posOffset>
                </wp:positionH>
                <wp:positionV relativeFrom="paragraph">
                  <wp:posOffset>16304</wp:posOffset>
                </wp:positionV>
                <wp:extent cx="419100" cy="0"/>
                <wp:effectExtent l="0" t="19050" r="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3CC9C2" id="Straight Connector 37"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9pt,1.3pt" to="332.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" strokecolor="#4a7ebb" strokeweight="2.25pt">
                <o:lock v:ext="edit" shapetype="f"/>
              </v:line>
            </w:pict>
          </mc:Fallback>
        </mc:AlternateContent>
      </w:r>
      <w:r>
        <w:rPr>
          <w:noProof/>
          <w:lang w:eastAsia="en-GB"/>
        </w:rPr>
        <mc:AlternateContent>
          <mc:Choice Requires="wps">
            <w:drawing>
              <wp:anchor distT="4294967295" distB="4294967295" distL="114300" distR="114300" simplePos="0" relativeHeight="251675648" behindDoc="0" locked="0" layoutInCell="1" allowOverlap="1" wp14:anchorId="457A7E2D" wp14:editId="074755B9">
                <wp:simplePos x="0" y="0"/>
                <wp:positionH relativeFrom="column">
                  <wp:posOffset>1799590</wp:posOffset>
                </wp:positionH>
                <wp:positionV relativeFrom="paragraph">
                  <wp:posOffset>8684</wp:posOffset>
                </wp:positionV>
                <wp:extent cx="419100" cy="0"/>
                <wp:effectExtent l="0" t="1905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910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6D8BBD" id="Straight Connector 3" o:spid="_x0000_s1026" style="position:absolute;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7pt,.7pt" to="174.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" strokecolor="#4a7ebb" strokeweight="2.25pt">
                <o:lock v:ext="edit" shapetype="f"/>
              </v:line>
            </w:pict>
          </mc:Fallback>
        </mc:AlternateContent>
      </w:r>
    </w:p>
    <w:p w14:paraId="093CDD7A" w14:textId="77777777" w:rsidR="008654DC" w:rsidRDefault="008654DC" w:rsidP="008654DC"/>
    <w:p w14:paraId="7F093548" w14:textId="77777777" w:rsidR="008654DC" w:rsidRDefault="00322E6E" w:rsidP="008654DC">
      <w:r>
        <w:rPr>
          <w:noProof/>
          <w:lang w:eastAsia="en-GB"/>
        </w:rPr>
        <mc:AlternateContent>
          <mc:Choice Requires="wps">
            <w:drawing>
              <wp:anchor distT="0" distB="0" distL="114300" distR="114300" simplePos="0" relativeHeight="251663360" behindDoc="1" locked="0" layoutInCell="1" allowOverlap="1" wp14:anchorId="56B057B9" wp14:editId="462232EB">
                <wp:simplePos x="0" y="0"/>
                <wp:positionH relativeFrom="column">
                  <wp:posOffset>1892729</wp:posOffset>
                </wp:positionH>
                <wp:positionV relativeFrom="paragraph">
                  <wp:posOffset>71755</wp:posOffset>
                </wp:positionV>
                <wp:extent cx="2364740" cy="1543050"/>
                <wp:effectExtent l="0" t="0" r="16510" b="1905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4740" cy="1543050"/>
                        </a:xfrm>
                        <a:prstGeom prst="roundRect">
                          <a:avLst/>
                        </a:prstGeom>
                        <a:solidFill>
                          <a:srgbClr val="4F81BD">
                            <a:lumMod val="20000"/>
                            <a:lumOff val="80000"/>
                          </a:srgbClr>
                        </a:solidFill>
                        <a:ln w="25400" cap="flat" cmpd="sng" algn="ctr">
                          <a:solidFill>
                            <a:sysClr val="window" lastClr="FFFFFF"/>
                          </a:solidFill>
                          <a:prstDash val="solid"/>
                        </a:ln>
                        <a:effectLst/>
                      </wps:spPr>
                      <wps:txbx>
                        <w:txbxContent>
                          <w:p w14:paraId="3ED9EAC7" w14:textId="77777777" w:rsidR="008654DC" w:rsidRPr="005A42E5" w:rsidRDefault="008654DC" w:rsidP="008654DC">
                            <w:r w:rsidRPr="005A42E5">
                              <w:t xml:space="preserve">Bronze </w:t>
                            </w:r>
                            <w:r>
                              <w:t>Command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6B057B9" id="Rounded Rectangle 28" o:spid="_x0000_s1035" style="position:absolute;margin-left:149.05pt;margin-top:5.65pt;width:186.2pt;height:12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" fillcolor="#dce6f2" strokecolor="window" strokeweight="2pt">
                <v:path arrowok="t"/>
                <v:textbox>
                  <w:txbxContent>
                    <w:p w14:paraId="3ED9EAC7" w14:textId="77777777" w:rsidR="008654DC" w:rsidRPr="005A42E5" w:rsidRDefault="008654DC" w:rsidP="008654DC">
                      <w:r w:rsidRPr="005A42E5">
                        <w:t xml:space="preserve">Bronze </w:t>
                      </w:r>
                      <w:r>
                        <w:t>Command Team</w:t>
                      </w:r>
                    </w:p>
                  </w:txbxContent>
                </v:textbox>
              </v:roundrect>
            </w:pict>
          </mc:Fallback>
        </mc:AlternateContent>
      </w:r>
    </w:p>
    <w:p w14:paraId="1F4E128E" w14:textId="77777777" w:rsidR="008654DC" w:rsidRDefault="00322E6E" w:rsidP="008654DC">
      <w:r>
        <w:rPr>
          <w:noProof/>
          <w:lang w:eastAsia="en-GB"/>
        </w:rPr>
        <mc:AlternateContent>
          <mc:Choice Requires="wps">
            <w:drawing>
              <wp:anchor distT="0" distB="0" distL="114300" distR="114300" simplePos="0" relativeHeight="251664384" behindDoc="0" locked="0" layoutInCell="1" allowOverlap="1" wp14:anchorId="29082BA0" wp14:editId="397E7331">
                <wp:simplePos x="0" y="0"/>
                <wp:positionH relativeFrom="column">
                  <wp:posOffset>2102914</wp:posOffset>
                </wp:positionH>
                <wp:positionV relativeFrom="paragraph">
                  <wp:posOffset>89535</wp:posOffset>
                </wp:positionV>
                <wp:extent cx="1973580" cy="1075690"/>
                <wp:effectExtent l="0" t="0" r="26670" b="1016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3580" cy="1075690"/>
                        </a:xfrm>
                        <a:prstGeom prst="roundRect">
                          <a:avLst/>
                        </a:prstGeom>
                        <a:solidFill>
                          <a:srgbClr val="4F81BD"/>
                        </a:solidFill>
                        <a:ln w="25400" cap="flat" cmpd="sng" algn="ctr">
                          <a:solidFill>
                            <a:sysClr val="window" lastClr="FFFFFF"/>
                          </a:solidFill>
                          <a:prstDash val="solid"/>
                        </a:ln>
                        <a:effectLst/>
                      </wps:spPr>
                      <wps:txbx>
                        <w:txbxContent>
                          <w:p w14:paraId="1CF5A28E" w14:textId="77777777" w:rsidR="008654DC" w:rsidRDefault="008654DC" w:rsidP="008654DC">
                            <w:pPr>
                              <w:numPr>
                                <w:ilvl w:val="0"/>
                                <w:numId w:val="11"/>
                              </w:numPr>
                              <w:spacing w:after="0" w:line="240" w:lineRule="auto"/>
                              <w:rPr>
                                <w:color w:val="FFFFFF"/>
                              </w:rPr>
                            </w:pPr>
                            <w:r>
                              <w:rPr>
                                <w:color w:val="FFFFFF"/>
                              </w:rPr>
                              <w:t>Clinical Site Operations Lead</w:t>
                            </w:r>
                          </w:p>
                          <w:p w14:paraId="1669EEC4" w14:textId="77777777" w:rsidR="008654DC" w:rsidRPr="005235D7" w:rsidRDefault="008654DC" w:rsidP="008654DC">
                            <w:pPr>
                              <w:numPr>
                                <w:ilvl w:val="0"/>
                                <w:numId w:val="11"/>
                              </w:numPr>
                              <w:spacing w:after="0" w:line="240" w:lineRule="auto"/>
                              <w:rPr>
                                <w:color w:val="FFFFFF"/>
                              </w:rPr>
                            </w:pPr>
                            <w:r>
                              <w:rPr>
                                <w:color w:val="FFFFFF"/>
                              </w:rPr>
                              <w:t>Matrons / Service Managers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9082BA0" id="Rounded Rectangle 29" o:spid="_x0000_s1036" style="position:absolute;margin-left:165.6pt;margin-top:7.05pt;width:155.4pt;height:8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" fillcolor="#4f81bd" strokecolor="window" strokeweight="2pt">
                <v:path arrowok="t"/>
                <v:textbox>
                  <w:txbxContent>
                    <w:p w14:paraId="1CF5A28E" w14:textId="77777777" w:rsidR="008654DC" w:rsidRDefault="008654DC" w:rsidP="008654DC">
                      <w:pPr>
                        <w:numPr>
                          <w:ilvl w:val="0"/>
                          <w:numId w:val="11"/>
                        </w:numPr>
                        <w:spacing w:after="0" w:line="240" w:lineRule="auto"/>
                        <w:rPr>
                          <w:color w:val="FFFFFF"/>
                        </w:rPr>
                      </w:pPr>
                      <w:r>
                        <w:rPr>
                          <w:color w:val="FFFFFF"/>
                        </w:rPr>
                        <w:t>Clinical Site Operations Lead</w:t>
                      </w:r>
                    </w:p>
                    <w:p w14:paraId="1669EEC4" w14:textId="77777777" w:rsidR="008654DC" w:rsidRPr="005235D7" w:rsidRDefault="008654DC" w:rsidP="008654DC">
                      <w:pPr>
                        <w:numPr>
                          <w:ilvl w:val="0"/>
                          <w:numId w:val="11"/>
                        </w:numPr>
                        <w:spacing w:after="0" w:line="240" w:lineRule="auto"/>
                        <w:rPr>
                          <w:color w:val="FFFFFF"/>
                        </w:rPr>
                      </w:pPr>
                      <w:r>
                        <w:rPr>
                          <w:color w:val="FFFFFF"/>
                        </w:rPr>
                        <w:t>Matrons / Service Managers</w:t>
                      </w:r>
                    </w:p>
                  </w:txbxContent>
                </v:textbox>
              </v:roundrect>
            </w:pict>
          </mc:Fallback>
        </mc:AlternateContent>
      </w:r>
    </w:p>
    <w:p w14:paraId="112A8DC2" w14:textId="77777777" w:rsidR="008654DC" w:rsidRDefault="008654DC" w:rsidP="008654DC"/>
    <w:p w14:paraId="288CF97C" w14:textId="77777777" w:rsidR="008654DC" w:rsidRDefault="008654DC" w:rsidP="008654DC"/>
    <w:p w14:paraId="434BD1C1" w14:textId="77777777" w:rsidR="008654DC" w:rsidRDefault="008654DC" w:rsidP="008654DC"/>
    <w:p w14:paraId="4EBAAC6F" w14:textId="77777777" w:rsidR="002C046C" w:rsidRDefault="0049646A" w:rsidP="002C046C">
      <w:pPr>
        <w:pStyle w:val="Heading1"/>
      </w:pPr>
      <w:r>
        <w:t>6</w:t>
      </w:r>
      <w:r w:rsidR="00322E6E">
        <w:t xml:space="preserve">.0 </w:t>
      </w:r>
      <w:r w:rsidR="002C046C">
        <w:t>Response Activity</w:t>
      </w:r>
    </w:p>
    <w:p w14:paraId="6A75F790" w14:textId="77777777" w:rsidR="00195AF1" w:rsidRDefault="00195AF1" w:rsidP="00195AF1">
      <w:pPr>
        <w:pStyle w:val="Heading2"/>
      </w:pPr>
      <w:r>
        <w:t>6.1 Level 1 Green – less than 80% demand on VIES (business as usual)</w:t>
      </w:r>
    </w:p>
    <w:tbl>
      <w:tblPr>
        <w:tblStyle w:val="TableGrid"/>
        <w:tblW w:w="0" w:type="auto"/>
        <w:tblLayout w:type="fixed"/>
        <w:tblLook w:val="04A0" w:firstRow="1" w:lastRow="0" w:firstColumn="1" w:lastColumn="0" w:noHBand="0" w:noVBand="1"/>
      </w:tblPr>
      <w:tblGrid>
        <w:gridCol w:w="6204"/>
        <w:gridCol w:w="1984"/>
        <w:gridCol w:w="1418"/>
      </w:tblGrid>
      <w:tr w:rsidR="00195AF1" w14:paraId="56B61409" w14:textId="77777777" w:rsidTr="00904DA0">
        <w:tc>
          <w:tcPr>
            <w:tcW w:w="6204" w:type="dxa"/>
            <w:shd w:val="clear" w:color="auto" w:fill="95B3D7" w:themeFill="accent1" w:themeFillTint="99"/>
          </w:tcPr>
          <w:p w14:paraId="4AA735F7" w14:textId="77777777" w:rsidR="00195AF1" w:rsidRPr="00F20942" w:rsidRDefault="00195AF1" w:rsidP="00904DA0">
            <w:pPr>
              <w:rPr>
                <w:b/>
              </w:rPr>
            </w:pPr>
            <w:r>
              <w:rPr>
                <w:b/>
              </w:rPr>
              <w:t>Action</w:t>
            </w:r>
          </w:p>
        </w:tc>
        <w:tc>
          <w:tcPr>
            <w:tcW w:w="1984" w:type="dxa"/>
            <w:shd w:val="clear" w:color="auto" w:fill="95B3D7" w:themeFill="accent1" w:themeFillTint="99"/>
          </w:tcPr>
          <w:p w14:paraId="0BCE18BB" w14:textId="77777777" w:rsidR="00195AF1" w:rsidRPr="00F20942" w:rsidRDefault="00195AF1" w:rsidP="00904DA0">
            <w:pPr>
              <w:rPr>
                <w:b/>
              </w:rPr>
            </w:pPr>
            <w:r>
              <w:rPr>
                <w:b/>
              </w:rPr>
              <w:t>Lead</w:t>
            </w:r>
          </w:p>
        </w:tc>
        <w:tc>
          <w:tcPr>
            <w:tcW w:w="1418" w:type="dxa"/>
            <w:shd w:val="clear" w:color="auto" w:fill="95B3D7" w:themeFill="accent1" w:themeFillTint="99"/>
          </w:tcPr>
          <w:p w14:paraId="7C9762CC" w14:textId="77777777" w:rsidR="00195AF1" w:rsidRPr="00F20942" w:rsidRDefault="00195AF1" w:rsidP="00904DA0">
            <w:pPr>
              <w:rPr>
                <w:b/>
              </w:rPr>
            </w:pPr>
            <w:r>
              <w:rPr>
                <w:b/>
              </w:rPr>
              <w:t>Completed?</w:t>
            </w:r>
          </w:p>
        </w:tc>
      </w:tr>
      <w:tr w:rsidR="00195AF1" w14:paraId="089E68BD" w14:textId="77777777" w:rsidTr="00904DA0">
        <w:tc>
          <w:tcPr>
            <w:tcW w:w="6204" w:type="dxa"/>
          </w:tcPr>
          <w:p w14:paraId="222B74B7" w14:textId="77777777" w:rsidR="00195AF1" w:rsidRDefault="00195AF1" w:rsidP="00904DA0">
            <w:r>
              <w:t>The oxygen flow rate and resulting percentage demand on the VIE at each site, should be checked twice per day, seven days per week (normally 1am and 1pm) via the online portal.</w:t>
            </w:r>
          </w:p>
        </w:tc>
        <w:tc>
          <w:tcPr>
            <w:tcW w:w="1984" w:type="dxa"/>
          </w:tcPr>
          <w:p w14:paraId="782942FB" w14:textId="77777777" w:rsidR="00195AF1" w:rsidRDefault="00195AF1" w:rsidP="00904DA0">
            <w:r>
              <w:t>Silver Estates</w:t>
            </w:r>
          </w:p>
        </w:tc>
        <w:tc>
          <w:tcPr>
            <w:tcW w:w="1418" w:type="dxa"/>
          </w:tcPr>
          <w:p w14:paraId="61FB815B" w14:textId="77777777" w:rsidR="00195AF1" w:rsidRDefault="00195AF1" w:rsidP="00904DA0"/>
        </w:tc>
      </w:tr>
      <w:tr w:rsidR="00195AF1" w14:paraId="3FEDD088" w14:textId="77777777" w:rsidTr="00904DA0">
        <w:trPr>
          <w:trHeight w:val="90"/>
        </w:trPr>
        <w:tc>
          <w:tcPr>
            <w:tcW w:w="6204" w:type="dxa"/>
          </w:tcPr>
          <w:p w14:paraId="4024C49F" w14:textId="77777777" w:rsidR="00195AF1" w:rsidRDefault="00195AF1" w:rsidP="00904DA0">
            <w:r>
              <w:t>Circulate findings above via email.</w:t>
            </w:r>
          </w:p>
        </w:tc>
        <w:tc>
          <w:tcPr>
            <w:tcW w:w="1984" w:type="dxa"/>
          </w:tcPr>
          <w:p w14:paraId="5D97D6CF" w14:textId="77777777" w:rsidR="00195AF1" w:rsidRDefault="00195AF1" w:rsidP="00904DA0">
            <w:r>
              <w:t>Silver Estates</w:t>
            </w:r>
          </w:p>
        </w:tc>
        <w:tc>
          <w:tcPr>
            <w:tcW w:w="1418" w:type="dxa"/>
          </w:tcPr>
          <w:p w14:paraId="2518B53E" w14:textId="77777777" w:rsidR="00195AF1" w:rsidRDefault="00195AF1" w:rsidP="00904DA0"/>
        </w:tc>
      </w:tr>
      <w:tr w:rsidR="00195AF1" w14:paraId="684B1A0A" w14:textId="77777777" w:rsidTr="00904DA0">
        <w:trPr>
          <w:trHeight w:val="90"/>
        </w:trPr>
        <w:tc>
          <w:tcPr>
            <w:tcW w:w="6204" w:type="dxa"/>
          </w:tcPr>
          <w:p w14:paraId="2165D669" w14:textId="77777777" w:rsidR="00195AF1" w:rsidRDefault="00195AF1" w:rsidP="00904DA0">
            <w:r>
              <w:t>All units to be de-iced twice per day, seven days per week (normally 9am and 5pm).</w:t>
            </w:r>
          </w:p>
        </w:tc>
        <w:tc>
          <w:tcPr>
            <w:tcW w:w="1984" w:type="dxa"/>
          </w:tcPr>
          <w:p w14:paraId="5ADF4E4A" w14:textId="77777777" w:rsidR="00195AF1" w:rsidRDefault="00195AF1" w:rsidP="00904DA0">
            <w:r>
              <w:t>FM Provider at both sites</w:t>
            </w:r>
          </w:p>
        </w:tc>
        <w:tc>
          <w:tcPr>
            <w:tcW w:w="1418" w:type="dxa"/>
          </w:tcPr>
          <w:p w14:paraId="43CB460C" w14:textId="77777777" w:rsidR="00195AF1" w:rsidRDefault="00195AF1" w:rsidP="00904DA0"/>
        </w:tc>
      </w:tr>
    </w:tbl>
    <w:p w14:paraId="2432F01D" w14:textId="77777777" w:rsidR="00195AF1" w:rsidRDefault="00195AF1" w:rsidP="00195AF1"/>
    <w:p w14:paraId="51325363" w14:textId="77777777" w:rsidR="00195AF1" w:rsidRDefault="00195AF1" w:rsidP="00195AF1">
      <w:pPr>
        <w:pStyle w:val="Heading2"/>
      </w:pPr>
      <w:r>
        <w:t>6.2 Level 2 Amber – 80% demand on VIES</w:t>
      </w:r>
    </w:p>
    <w:tbl>
      <w:tblPr>
        <w:tblStyle w:val="TableGrid"/>
        <w:tblW w:w="0" w:type="auto"/>
        <w:tblLayout w:type="fixed"/>
        <w:tblLook w:val="04A0" w:firstRow="1" w:lastRow="0" w:firstColumn="1" w:lastColumn="0" w:noHBand="0" w:noVBand="1"/>
      </w:tblPr>
      <w:tblGrid>
        <w:gridCol w:w="6204"/>
        <w:gridCol w:w="1984"/>
        <w:gridCol w:w="1418"/>
      </w:tblGrid>
      <w:tr w:rsidR="00195AF1" w14:paraId="7E62FD45" w14:textId="77777777" w:rsidTr="00904DA0">
        <w:tc>
          <w:tcPr>
            <w:tcW w:w="6204" w:type="dxa"/>
            <w:shd w:val="clear" w:color="auto" w:fill="95B3D7" w:themeFill="accent1" w:themeFillTint="99"/>
          </w:tcPr>
          <w:p w14:paraId="12B5E86A" w14:textId="77777777" w:rsidR="00195AF1" w:rsidRPr="00F20942" w:rsidRDefault="00195AF1" w:rsidP="00904DA0">
            <w:pPr>
              <w:rPr>
                <w:b/>
              </w:rPr>
            </w:pPr>
            <w:r>
              <w:rPr>
                <w:b/>
              </w:rPr>
              <w:t>Action</w:t>
            </w:r>
          </w:p>
        </w:tc>
        <w:tc>
          <w:tcPr>
            <w:tcW w:w="1984" w:type="dxa"/>
            <w:shd w:val="clear" w:color="auto" w:fill="95B3D7" w:themeFill="accent1" w:themeFillTint="99"/>
          </w:tcPr>
          <w:p w14:paraId="67A1F01D" w14:textId="77777777" w:rsidR="00195AF1" w:rsidRPr="00F20942" w:rsidRDefault="00195AF1" w:rsidP="00904DA0">
            <w:pPr>
              <w:rPr>
                <w:b/>
              </w:rPr>
            </w:pPr>
            <w:r>
              <w:rPr>
                <w:b/>
              </w:rPr>
              <w:t>Lead</w:t>
            </w:r>
          </w:p>
        </w:tc>
        <w:tc>
          <w:tcPr>
            <w:tcW w:w="1418" w:type="dxa"/>
            <w:shd w:val="clear" w:color="auto" w:fill="95B3D7" w:themeFill="accent1" w:themeFillTint="99"/>
          </w:tcPr>
          <w:p w14:paraId="4A857EEC" w14:textId="77777777" w:rsidR="00195AF1" w:rsidRPr="00F20942" w:rsidRDefault="00195AF1" w:rsidP="00904DA0">
            <w:pPr>
              <w:rPr>
                <w:b/>
              </w:rPr>
            </w:pPr>
            <w:r>
              <w:rPr>
                <w:b/>
              </w:rPr>
              <w:t>Completed?</w:t>
            </w:r>
          </w:p>
        </w:tc>
      </w:tr>
      <w:tr w:rsidR="00195AF1" w14:paraId="2914EF2B" w14:textId="77777777" w:rsidTr="00904DA0">
        <w:tc>
          <w:tcPr>
            <w:tcW w:w="6204" w:type="dxa"/>
          </w:tcPr>
          <w:p w14:paraId="369B4298" w14:textId="77777777" w:rsidR="00195AF1" w:rsidRDefault="00195AF1" w:rsidP="00904DA0">
            <w:r>
              <w:t>Actions detailed above for Level 1 to be reviewed.</w:t>
            </w:r>
          </w:p>
        </w:tc>
        <w:tc>
          <w:tcPr>
            <w:tcW w:w="1984" w:type="dxa"/>
            <w:shd w:val="clear" w:color="auto" w:fill="D9D9D9" w:themeFill="background1" w:themeFillShade="D9"/>
          </w:tcPr>
          <w:p w14:paraId="7D5684E0" w14:textId="77777777" w:rsidR="00195AF1" w:rsidRDefault="00195AF1" w:rsidP="00904DA0"/>
        </w:tc>
        <w:tc>
          <w:tcPr>
            <w:tcW w:w="1418" w:type="dxa"/>
          </w:tcPr>
          <w:p w14:paraId="7B348666" w14:textId="77777777" w:rsidR="00195AF1" w:rsidRDefault="00195AF1" w:rsidP="00904DA0"/>
        </w:tc>
      </w:tr>
      <w:tr w:rsidR="00195AF1" w14:paraId="0A9F2DEF" w14:textId="77777777" w:rsidTr="00904DA0">
        <w:tc>
          <w:tcPr>
            <w:tcW w:w="6204" w:type="dxa"/>
          </w:tcPr>
          <w:p w14:paraId="2327FEB1" w14:textId="77777777" w:rsidR="00195AF1" w:rsidRDefault="00195AF1" w:rsidP="008A63D2">
            <w:r>
              <w:t xml:space="preserve">OIMT should be notified that the Level 2 trigger point has been reached and </w:t>
            </w:r>
            <w:r w:rsidR="008A63D2">
              <w:t>the Trust Silver and Gold Command teams should be advised for information only via OIMT Gold</w:t>
            </w:r>
            <w:r>
              <w:t>.</w:t>
            </w:r>
          </w:p>
        </w:tc>
        <w:tc>
          <w:tcPr>
            <w:tcW w:w="1984" w:type="dxa"/>
            <w:shd w:val="clear" w:color="auto" w:fill="auto"/>
          </w:tcPr>
          <w:p w14:paraId="50629D5F" w14:textId="77777777" w:rsidR="00195AF1" w:rsidRDefault="00195AF1" w:rsidP="00904DA0">
            <w:r>
              <w:t>Silver Estates</w:t>
            </w:r>
          </w:p>
        </w:tc>
        <w:tc>
          <w:tcPr>
            <w:tcW w:w="1418" w:type="dxa"/>
          </w:tcPr>
          <w:p w14:paraId="723C33E1" w14:textId="77777777" w:rsidR="00195AF1" w:rsidRDefault="00195AF1" w:rsidP="00904DA0"/>
        </w:tc>
      </w:tr>
      <w:tr w:rsidR="0007384F" w14:paraId="6CAAAFB0" w14:textId="77777777" w:rsidTr="00904DA0">
        <w:tc>
          <w:tcPr>
            <w:tcW w:w="6204" w:type="dxa"/>
          </w:tcPr>
          <w:p w14:paraId="17B1F295" w14:textId="77777777" w:rsidR="0007384F" w:rsidRDefault="0007384F" w:rsidP="008A63D2">
            <w:r>
              <w:t>Twice daily OIMT huddles to be convened (0930 &amp; 1500) along with daily NEL briefings; should include action log covering measurements, daily management and improvements.</w:t>
            </w:r>
          </w:p>
        </w:tc>
        <w:tc>
          <w:tcPr>
            <w:tcW w:w="1984" w:type="dxa"/>
            <w:shd w:val="clear" w:color="auto" w:fill="auto"/>
          </w:tcPr>
          <w:p w14:paraId="20B3FFEB" w14:textId="77777777" w:rsidR="0007384F" w:rsidRDefault="0007384F" w:rsidP="00904DA0">
            <w:r>
              <w:t>OIMT Gold</w:t>
            </w:r>
          </w:p>
        </w:tc>
        <w:tc>
          <w:tcPr>
            <w:tcW w:w="1418" w:type="dxa"/>
          </w:tcPr>
          <w:p w14:paraId="346DA048" w14:textId="77777777" w:rsidR="0007384F" w:rsidRDefault="0007384F" w:rsidP="00904DA0"/>
        </w:tc>
      </w:tr>
      <w:tr w:rsidR="00195AF1" w14:paraId="5DFF37A5" w14:textId="77777777" w:rsidTr="00904DA0">
        <w:trPr>
          <w:trHeight w:val="90"/>
        </w:trPr>
        <w:tc>
          <w:tcPr>
            <w:tcW w:w="6204" w:type="dxa"/>
          </w:tcPr>
          <w:p w14:paraId="6B22E25B" w14:textId="77777777" w:rsidR="00195AF1" w:rsidRDefault="00195AF1" w:rsidP="00904DA0">
            <w:r>
              <w:t>The oxygen (O2) demand at the affected site is to be measured at a ward level (via Daily Patient Oxygen Monitoring Report) to identify any unexpectedly high demand areas.</w:t>
            </w:r>
          </w:p>
        </w:tc>
        <w:tc>
          <w:tcPr>
            <w:tcW w:w="1984" w:type="dxa"/>
          </w:tcPr>
          <w:p w14:paraId="34529ACC" w14:textId="77777777" w:rsidR="00195AF1" w:rsidRDefault="00195AF1" w:rsidP="00904DA0">
            <w:r>
              <w:t>Silver Estates</w:t>
            </w:r>
          </w:p>
        </w:tc>
        <w:tc>
          <w:tcPr>
            <w:tcW w:w="1418" w:type="dxa"/>
          </w:tcPr>
          <w:p w14:paraId="60094093" w14:textId="77777777" w:rsidR="00195AF1" w:rsidRDefault="00195AF1" w:rsidP="00904DA0"/>
        </w:tc>
      </w:tr>
      <w:tr w:rsidR="00195AF1" w14:paraId="248B686E" w14:textId="77777777" w:rsidTr="00904DA0">
        <w:trPr>
          <w:trHeight w:val="90"/>
        </w:trPr>
        <w:tc>
          <w:tcPr>
            <w:tcW w:w="6204" w:type="dxa"/>
          </w:tcPr>
          <w:p w14:paraId="23069287" w14:textId="77777777" w:rsidR="00195AF1" w:rsidRDefault="00195AF1" w:rsidP="00904DA0">
            <w:r>
              <w:t>A review of all patients on piped oxygen supply across the affected site, to be initiated to ensure they are only receiving the prescribed amount</w:t>
            </w:r>
            <w:r w:rsidR="00452FBB">
              <w:t>, and where prescriptions can be appropriately reduced</w:t>
            </w:r>
            <w:r>
              <w:t>.</w:t>
            </w:r>
          </w:p>
        </w:tc>
        <w:tc>
          <w:tcPr>
            <w:tcW w:w="1984" w:type="dxa"/>
          </w:tcPr>
          <w:p w14:paraId="4E3019DC" w14:textId="77777777" w:rsidR="00195AF1" w:rsidRDefault="00195AF1" w:rsidP="00195AF1">
            <w:r>
              <w:t>Silver Medic &amp;</w:t>
            </w:r>
          </w:p>
          <w:p w14:paraId="265CFE71" w14:textId="77777777" w:rsidR="00195AF1" w:rsidRDefault="00195AF1" w:rsidP="00195AF1">
            <w:r>
              <w:t>Silver Nurse</w:t>
            </w:r>
          </w:p>
        </w:tc>
        <w:tc>
          <w:tcPr>
            <w:tcW w:w="1418" w:type="dxa"/>
          </w:tcPr>
          <w:p w14:paraId="5899EFA5" w14:textId="77777777" w:rsidR="00195AF1" w:rsidRDefault="00195AF1" w:rsidP="00904DA0"/>
        </w:tc>
      </w:tr>
      <w:tr w:rsidR="00452FBB" w14:paraId="12905A9C" w14:textId="77777777" w:rsidTr="00904DA0">
        <w:trPr>
          <w:trHeight w:val="90"/>
        </w:trPr>
        <w:tc>
          <w:tcPr>
            <w:tcW w:w="6204" w:type="dxa"/>
          </w:tcPr>
          <w:p w14:paraId="1332157C" w14:textId="77777777" w:rsidR="00452FBB" w:rsidRDefault="00452FBB" w:rsidP="00265FB3">
            <w:r>
              <w:t>If authorised by Trust Gold Command and where clinically appropriate and safe, patients on the affected site should be transferred to portable O2 cylinder supply.</w:t>
            </w:r>
          </w:p>
          <w:p w14:paraId="036F0181" w14:textId="77777777" w:rsidR="00452FBB" w:rsidRDefault="00452FBB" w:rsidP="00265FB3"/>
          <w:p w14:paraId="549961F7" w14:textId="77777777" w:rsidR="00452FBB" w:rsidRDefault="00452FBB" w:rsidP="00265FB3">
            <w:r>
              <w:t>Patients not on high pressure machines (e.g. NIV, ventilators):</w:t>
            </w:r>
          </w:p>
          <w:p w14:paraId="1B503219" w14:textId="77777777" w:rsidR="00452FBB" w:rsidRDefault="00452FBB" w:rsidP="00265FB3">
            <w:pPr>
              <w:pStyle w:val="ListParagraph"/>
              <w:numPr>
                <w:ilvl w:val="0"/>
                <w:numId w:val="18"/>
              </w:numPr>
            </w:pPr>
            <w:r>
              <w:t>Saturation &gt;94%: no additional oxygen supply;</w:t>
            </w:r>
          </w:p>
          <w:p w14:paraId="6E9EBC1A" w14:textId="77777777" w:rsidR="00452FBB" w:rsidRDefault="00452FBB" w:rsidP="00265FB3">
            <w:pPr>
              <w:pStyle w:val="ListParagraph"/>
              <w:numPr>
                <w:ilvl w:val="0"/>
                <w:numId w:val="18"/>
              </w:numPr>
            </w:pPr>
            <w:r>
              <w:t>0 – 5 litres per minute: oxygen concentrator;</w:t>
            </w:r>
          </w:p>
          <w:p w14:paraId="5AA3152C" w14:textId="77777777" w:rsidR="00452FBB" w:rsidRDefault="00452FBB" w:rsidP="00265FB3">
            <w:pPr>
              <w:pStyle w:val="ListParagraph"/>
              <w:numPr>
                <w:ilvl w:val="0"/>
                <w:numId w:val="18"/>
              </w:numPr>
            </w:pPr>
            <w:r>
              <w:t>5 – 15 litres per minute: w-size cylinder;</w:t>
            </w:r>
          </w:p>
          <w:p w14:paraId="3D703032" w14:textId="77777777" w:rsidR="00452FBB" w:rsidRDefault="00452FBB" w:rsidP="00265FB3">
            <w:pPr>
              <w:pStyle w:val="ListParagraph"/>
              <w:numPr>
                <w:ilvl w:val="0"/>
                <w:numId w:val="18"/>
              </w:numPr>
            </w:pPr>
            <w:r>
              <w:t>There are likely to be further cylinders available that can be considered depending on number of various sizes available at the time.</w:t>
            </w:r>
          </w:p>
        </w:tc>
        <w:tc>
          <w:tcPr>
            <w:tcW w:w="1984" w:type="dxa"/>
          </w:tcPr>
          <w:p w14:paraId="13F5C7A2" w14:textId="77777777" w:rsidR="00452FBB" w:rsidRDefault="00452FBB" w:rsidP="00265FB3">
            <w:r>
              <w:t>Silver Medic &amp;</w:t>
            </w:r>
          </w:p>
          <w:p w14:paraId="56F840AE" w14:textId="77777777" w:rsidR="00452FBB" w:rsidRDefault="00452FBB" w:rsidP="00265FB3">
            <w:r>
              <w:t>Silver Nurse</w:t>
            </w:r>
          </w:p>
        </w:tc>
        <w:tc>
          <w:tcPr>
            <w:tcW w:w="1418" w:type="dxa"/>
          </w:tcPr>
          <w:p w14:paraId="0CD64136" w14:textId="77777777" w:rsidR="00452FBB" w:rsidRDefault="00452FBB" w:rsidP="00904DA0"/>
        </w:tc>
      </w:tr>
    </w:tbl>
    <w:p w14:paraId="46F0C9AB" w14:textId="77777777" w:rsidR="00195AF1" w:rsidRDefault="00195AF1" w:rsidP="00195AF1"/>
    <w:p w14:paraId="1E758B67" w14:textId="77777777" w:rsidR="00452FBB" w:rsidRDefault="00452FBB">
      <w:pPr>
        <w:rPr>
          <w:rFonts w:asciiTheme="majorHAnsi" w:eastAsiaTheme="majorEastAsia" w:hAnsiTheme="majorHAnsi" w:cstheme="majorBidi"/>
          <w:b/>
          <w:bCs/>
          <w:color w:val="4F81BD" w:themeColor="accent1"/>
          <w:sz w:val="26"/>
          <w:szCs w:val="26"/>
        </w:rPr>
      </w:pPr>
      <w:r>
        <w:br w:type="page"/>
      </w:r>
    </w:p>
    <w:p w14:paraId="1E719F93" w14:textId="77777777" w:rsidR="00195AF1" w:rsidRDefault="00195AF1" w:rsidP="00195AF1">
      <w:pPr>
        <w:pStyle w:val="Heading2"/>
      </w:pPr>
      <w:r>
        <w:lastRenderedPageBreak/>
        <w:t>6.3 Level 3 Red – 90% demand on VIES</w:t>
      </w:r>
    </w:p>
    <w:tbl>
      <w:tblPr>
        <w:tblStyle w:val="TableGrid"/>
        <w:tblW w:w="0" w:type="auto"/>
        <w:tblLayout w:type="fixed"/>
        <w:tblLook w:val="04A0" w:firstRow="1" w:lastRow="0" w:firstColumn="1" w:lastColumn="0" w:noHBand="0" w:noVBand="1"/>
      </w:tblPr>
      <w:tblGrid>
        <w:gridCol w:w="5920"/>
        <w:gridCol w:w="2268"/>
        <w:gridCol w:w="1418"/>
      </w:tblGrid>
      <w:tr w:rsidR="00195AF1" w14:paraId="0CE28938" w14:textId="77777777" w:rsidTr="00904DA0">
        <w:tc>
          <w:tcPr>
            <w:tcW w:w="5920" w:type="dxa"/>
            <w:shd w:val="clear" w:color="auto" w:fill="95B3D7" w:themeFill="accent1" w:themeFillTint="99"/>
          </w:tcPr>
          <w:p w14:paraId="080383E0" w14:textId="77777777" w:rsidR="00195AF1" w:rsidRPr="00F20942" w:rsidRDefault="00195AF1" w:rsidP="00904DA0">
            <w:pPr>
              <w:rPr>
                <w:b/>
              </w:rPr>
            </w:pPr>
            <w:r>
              <w:rPr>
                <w:b/>
              </w:rPr>
              <w:t>Action</w:t>
            </w:r>
          </w:p>
        </w:tc>
        <w:tc>
          <w:tcPr>
            <w:tcW w:w="2268" w:type="dxa"/>
            <w:shd w:val="clear" w:color="auto" w:fill="95B3D7" w:themeFill="accent1" w:themeFillTint="99"/>
          </w:tcPr>
          <w:p w14:paraId="09E6E811" w14:textId="77777777" w:rsidR="00195AF1" w:rsidRPr="00F20942" w:rsidRDefault="00195AF1" w:rsidP="00904DA0">
            <w:pPr>
              <w:rPr>
                <w:b/>
              </w:rPr>
            </w:pPr>
            <w:r>
              <w:rPr>
                <w:b/>
              </w:rPr>
              <w:t>Lead</w:t>
            </w:r>
          </w:p>
        </w:tc>
        <w:tc>
          <w:tcPr>
            <w:tcW w:w="1418" w:type="dxa"/>
            <w:shd w:val="clear" w:color="auto" w:fill="95B3D7" w:themeFill="accent1" w:themeFillTint="99"/>
          </w:tcPr>
          <w:p w14:paraId="7A6196C9" w14:textId="77777777" w:rsidR="00195AF1" w:rsidRPr="00F20942" w:rsidRDefault="00195AF1" w:rsidP="00904DA0">
            <w:pPr>
              <w:rPr>
                <w:b/>
              </w:rPr>
            </w:pPr>
            <w:r>
              <w:rPr>
                <w:b/>
              </w:rPr>
              <w:t>Completed?</w:t>
            </w:r>
          </w:p>
        </w:tc>
      </w:tr>
      <w:tr w:rsidR="00195AF1" w14:paraId="0477F9B7" w14:textId="77777777" w:rsidTr="00904DA0">
        <w:tc>
          <w:tcPr>
            <w:tcW w:w="5920" w:type="dxa"/>
          </w:tcPr>
          <w:p w14:paraId="69B6E7E8" w14:textId="77777777" w:rsidR="00195AF1" w:rsidRDefault="00195AF1" w:rsidP="00904DA0">
            <w:r>
              <w:t>Actions detailed above for Level 2 to be reviewed.</w:t>
            </w:r>
          </w:p>
        </w:tc>
        <w:tc>
          <w:tcPr>
            <w:tcW w:w="2268" w:type="dxa"/>
            <w:shd w:val="clear" w:color="auto" w:fill="D9D9D9" w:themeFill="background1" w:themeFillShade="D9"/>
          </w:tcPr>
          <w:p w14:paraId="28EBA2D3" w14:textId="77777777" w:rsidR="00195AF1" w:rsidRDefault="00195AF1" w:rsidP="00904DA0"/>
        </w:tc>
        <w:tc>
          <w:tcPr>
            <w:tcW w:w="1418" w:type="dxa"/>
          </w:tcPr>
          <w:p w14:paraId="72D22F92" w14:textId="77777777" w:rsidR="00195AF1" w:rsidRDefault="00195AF1" w:rsidP="00904DA0"/>
        </w:tc>
      </w:tr>
      <w:tr w:rsidR="00195AF1" w14:paraId="64251140" w14:textId="77777777" w:rsidTr="00904DA0">
        <w:tc>
          <w:tcPr>
            <w:tcW w:w="5920" w:type="dxa"/>
          </w:tcPr>
          <w:p w14:paraId="09B396C2" w14:textId="77777777" w:rsidR="00195AF1" w:rsidRDefault="0007384F" w:rsidP="00904DA0">
            <w:r>
              <w:t>N</w:t>
            </w:r>
            <w:r w:rsidR="008A63D2">
              <w:t xml:space="preserve">otify </w:t>
            </w:r>
            <w:r w:rsidR="001F6DC4">
              <w:t>Trust Silver and Gold Command teams that Level 3 trigger point has been reached.</w:t>
            </w:r>
          </w:p>
        </w:tc>
        <w:tc>
          <w:tcPr>
            <w:tcW w:w="2268" w:type="dxa"/>
            <w:shd w:val="clear" w:color="auto" w:fill="auto"/>
          </w:tcPr>
          <w:p w14:paraId="49AB4992" w14:textId="77777777" w:rsidR="00195AF1" w:rsidRDefault="001F6DC4" w:rsidP="00904DA0">
            <w:r>
              <w:t>OIMT Gold</w:t>
            </w:r>
          </w:p>
        </w:tc>
        <w:tc>
          <w:tcPr>
            <w:tcW w:w="1418" w:type="dxa"/>
          </w:tcPr>
          <w:p w14:paraId="4B324F9D" w14:textId="77777777" w:rsidR="00195AF1" w:rsidRDefault="00195AF1" w:rsidP="00904DA0"/>
        </w:tc>
      </w:tr>
      <w:tr w:rsidR="00195AF1" w14:paraId="51A0F679" w14:textId="77777777" w:rsidTr="00904DA0">
        <w:trPr>
          <w:trHeight w:val="90"/>
        </w:trPr>
        <w:tc>
          <w:tcPr>
            <w:tcW w:w="5920" w:type="dxa"/>
          </w:tcPr>
          <w:p w14:paraId="7D13AE92" w14:textId="77777777" w:rsidR="00195AF1" w:rsidRDefault="00452FBB" w:rsidP="00452FBB">
            <w:r>
              <w:t>Membership of twice daily huddles to be extended to national oxygen team, BOC, and NEL team, as necessary.</w:t>
            </w:r>
          </w:p>
        </w:tc>
        <w:tc>
          <w:tcPr>
            <w:tcW w:w="2268" w:type="dxa"/>
          </w:tcPr>
          <w:p w14:paraId="771D0D93" w14:textId="77777777" w:rsidR="00195AF1" w:rsidRDefault="00452FBB" w:rsidP="001F6DC4">
            <w:r>
              <w:t>OIMT Gold</w:t>
            </w:r>
          </w:p>
        </w:tc>
        <w:tc>
          <w:tcPr>
            <w:tcW w:w="1418" w:type="dxa"/>
          </w:tcPr>
          <w:p w14:paraId="309EA808" w14:textId="77777777" w:rsidR="00195AF1" w:rsidRDefault="00195AF1" w:rsidP="00904DA0"/>
        </w:tc>
      </w:tr>
      <w:tr w:rsidR="009B5742" w14:paraId="7DBB368E" w14:textId="77777777" w:rsidTr="00904DA0">
        <w:trPr>
          <w:trHeight w:val="90"/>
        </w:trPr>
        <w:tc>
          <w:tcPr>
            <w:tcW w:w="5920" w:type="dxa"/>
          </w:tcPr>
          <w:p w14:paraId="271C694F" w14:textId="77777777" w:rsidR="009B5742" w:rsidRDefault="009B5742" w:rsidP="00E10D32">
            <w:r>
              <w:t>Initiate Plant Resilience Plan (</w:t>
            </w:r>
            <w:r w:rsidR="00E10D32" w:rsidRPr="00E10D32">
              <w:rPr>
                <w:i/>
              </w:rPr>
              <w:t>to follow</w:t>
            </w:r>
            <w:r>
              <w:t xml:space="preserve">) adding cylinder manifold contingency and agreeing engineering options </w:t>
            </w:r>
            <w:r w:rsidR="00D67B76">
              <w:t>e.g. running vaporisers in series rather than parallel, where this enhances performance.</w:t>
            </w:r>
          </w:p>
        </w:tc>
        <w:tc>
          <w:tcPr>
            <w:tcW w:w="2268" w:type="dxa"/>
          </w:tcPr>
          <w:p w14:paraId="0800BE04" w14:textId="77777777" w:rsidR="009B5742" w:rsidRDefault="00D67B76" w:rsidP="001F6DC4">
            <w:r>
              <w:t>Silver Estates</w:t>
            </w:r>
          </w:p>
        </w:tc>
        <w:tc>
          <w:tcPr>
            <w:tcW w:w="1418" w:type="dxa"/>
          </w:tcPr>
          <w:p w14:paraId="1F86496A" w14:textId="77777777" w:rsidR="009B5742" w:rsidRDefault="009B5742" w:rsidP="00904DA0"/>
        </w:tc>
      </w:tr>
      <w:tr w:rsidR="00195AF1" w14:paraId="6F332600" w14:textId="77777777" w:rsidTr="00904DA0">
        <w:trPr>
          <w:trHeight w:val="90"/>
        </w:trPr>
        <w:tc>
          <w:tcPr>
            <w:tcW w:w="5920" w:type="dxa"/>
          </w:tcPr>
          <w:p w14:paraId="1228D7A1" w14:textId="77777777" w:rsidR="00195AF1" w:rsidRDefault="00195AF1" w:rsidP="00904DA0">
            <w:r>
              <w:t>Where wards or other clinical areas are due to change functionality that would impact on O2 demand, this should be reviewed and delayed where appropriate.</w:t>
            </w:r>
          </w:p>
        </w:tc>
        <w:tc>
          <w:tcPr>
            <w:tcW w:w="2268" w:type="dxa"/>
          </w:tcPr>
          <w:p w14:paraId="43E500A6" w14:textId="77777777" w:rsidR="00195AF1" w:rsidRDefault="005112B5" w:rsidP="00904DA0">
            <w:r>
              <w:t>Trust Silver Command</w:t>
            </w:r>
          </w:p>
        </w:tc>
        <w:tc>
          <w:tcPr>
            <w:tcW w:w="1418" w:type="dxa"/>
          </w:tcPr>
          <w:p w14:paraId="4356ACE2" w14:textId="77777777" w:rsidR="00195AF1" w:rsidRDefault="00195AF1" w:rsidP="00904DA0"/>
        </w:tc>
      </w:tr>
    </w:tbl>
    <w:p w14:paraId="1845CE48" w14:textId="77777777" w:rsidR="00195AF1" w:rsidRDefault="00195AF1" w:rsidP="00195AF1"/>
    <w:p w14:paraId="4907526F" w14:textId="77777777" w:rsidR="00D67B76" w:rsidRDefault="00D67B76">
      <w:pPr>
        <w:rPr>
          <w:rFonts w:asciiTheme="majorHAnsi" w:eastAsiaTheme="majorEastAsia" w:hAnsiTheme="majorHAnsi" w:cstheme="majorBidi"/>
          <w:b/>
          <w:bCs/>
          <w:color w:val="4F81BD" w:themeColor="accent1"/>
          <w:sz w:val="26"/>
          <w:szCs w:val="26"/>
        </w:rPr>
      </w:pPr>
      <w:r>
        <w:br w:type="page"/>
      </w:r>
    </w:p>
    <w:p w14:paraId="38F24198" w14:textId="77777777" w:rsidR="005112B5" w:rsidRDefault="005112B5" w:rsidP="005112B5">
      <w:pPr>
        <w:pStyle w:val="Heading2"/>
      </w:pPr>
      <w:r>
        <w:lastRenderedPageBreak/>
        <w:t>6.4 Level 4 Black – 100% demand on VIES</w:t>
      </w:r>
    </w:p>
    <w:p w14:paraId="40CB32D2" w14:textId="77777777" w:rsidR="002C046C" w:rsidRDefault="005112B5" w:rsidP="002C046C">
      <w:r>
        <w:t xml:space="preserve">The below actions should be applied as required, as the demand increases beyond 100% </w:t>
      </w:r>
      <w:r w:rsidR="0052745A">
        <w:t>or</w:t>
      </w:r>
      <w:r>
        <w:t xml:space="preserve"> in the event the system starts to fail. Actual or potential system failure will be indicated by</w:t>
      </w:r>
      <w:r w:rsidR="00B64989">
        <w:t xml:space="preserve"> low pressure alarms activating</w:t>
      </w:r>
      <w:r>
        <w:t xml:space="preserve"> across multiple clinical areas.</w:t>
      </w:r>
    </w:p>
    <w:p w14:paraId="4E696A85" w14:textId="77777777" w:rsidR="003955AB" w:rsidRDefault="003955AB" w:rsidP="003955AB">
      <w:pPr>
        <w:pStyle w:val="Heading2"/>
      </w:pPr>
    </w:p>
    <w:tbl>
      <w:tblPr>
        <w:tblStyle w:val="TableGrid"/>
        <w:tblW w:w="0" w:type="auto"/>
        <w:tblLayout w:type="fixed"/>
        <w:tblLook w:val="04A0" w:firstRow="1" w:lastRow="0" w:firstColumn="1" w:lastColumn="0" w:noHBand="0" w:noVBand="1"/>
      </w:tblPr>
      <w:tblGrid>
        <w:gridCol w:w="6204"/>
        <w:gridCol w:w="1984"/>
        <w:gridCol w:w="1418"/>
      </w:tblGrid>
      <w:tr w:rsidR="003B199F" w14:paraId="2C5E38ED" w14:textId="77777777" w:rsidTr="00153B3B">
        <w:tc>
          <w:tcPr>
            <w:tcW w:w="6204" w:type="dxa"/>
            <w:shd w:val="clear" w:color="auto" w:fill="95B3D7" w:themeFill="accent1" w:themeFillTint="99"/>
          </w:tcPr>
          <w:p w14:paraId="3D284E0D" w14:textId="77777777" w:rsidR="003B199F" w:rsidRPr="00F20942" w:rsidRDefault="003B199F" w:rsidP="00333E69">
            <w:pPr>
              <w:rPr>
                <w:b/>
              </w:rPr>
            </w:pPr>
            <w:r>
              <w:rPr>
                <w:b/>
              </w:rPr>
              <w:t>Action</w:t>
            </w:r>
          </w:p>
        </w:tc>
        <w:tc>
          <w:tcPr>
            <w:tcW w:w="1984" w:type="dxa"/>
            <w:shd w:val="clear" w:color="auto" w:fill="95B3D7" w:themeFill="accent1" w:themeFillTint="99"/>
          </w:tcPr>
          <w:p w14:paraId="4E472B7A" w14:textId="77777777" w:rsidR="003B199F" w:rsidRPr="00F20942" w:rsidRDefault="003B199F" w:rsidP="00333E69">
            <w:pPr>
              <w:rPr>
                <w:b/>
              </w:rPr>
            </w:pPr>
            <w:r>
              <w:rPr>
                <w:b/>
              </w:rPr>
              <w:t>Lead</w:t>
            </w:r>
          </w:p>
        </w:tc>
        <w:tc>
          <w:tcPr>
            <w:tcW w:w="1418" w:type="dxa"/>
            <w:shd w:val="clear" w:color="auto" w:fill="95B3D7" w:themeFill="accent1" w:themeFillTint="99"/>
          </w:tcPr>
          <w:p w14:paraId="1B5BD099" w14:textId="77777777" w:rsidR="003B199F" w:rsidRPr="00F20942" w:rsidRDefault="003B199F" w:rsidP="00333E69">
            <w:pPr>
              <w:rPr>
                <w:b/>
              </w:rPr>
            </w:pPr>
            <w:r>
              <w:rPr>
                <w:b/>
              </w:rPr>
              <w:t>Completed?</w:t>
            </w:r>
          </w:p>
        </w:tc>
      </w:tr>
      <w:tr w:rsidR="00065B21" w14:paraId="5613932B" w14:textId="77777777" w:rsidTr="00D44C20">
        <w:tc>
          <w:tcPr>
            <w:tcW w:w="9606" w:type="dxa"/>
            <w:gridSpan w:val="3"/>
            <w:shd w:val="clear" w:color="auto" w:fill="95B3D7" w:themeFill="accent1" w:themeFillTint="99"/>
          </w:tcPr>
          <w:p w14:paraId="35BAB08B" w14:textId="77777777" w:rsidR="00065B21" w:rsidRDefault="00065B21" w:rsidP="00065B21">
            <w:pPr>
              <w:jc w:val="center"/>
              <w:rPr>
                <w:b/>
              </w:rPr>
            </w:pPr>
            <w:r>
              <w:rPr>
                <w:b/>
              </w:rPr>
              <w:t>Technical System Assessment</w:t>
            </w:r>
          </w:p>
        </w:tc>
      </w:tr>
      <w:tr w:rsidR="003B199F" w14:paraId="752FD2ED" w14:textId="77777777" w:rsidTr="00153B3B">
        <w:tc>
          <w:tcPr>
            <w:tcW w:w="6204" w:type="dxa"/>
          </w:tcPr>
          <w:p w14:paraId="4801CE2F" w14:textId="77777777" w:rsidR="003B199F" w:rsidRDefault="00B64989" w:rsidP="00B64989">
            <w:r>
              <w:t>Ascertain extent and duration of system compromise and if / when it will be back online</w:t>
            </w:r>
            <w:r w:rsidR="00ED730A">
              <w:t>.</w:t>
            </w:r>
          </w:p>
        </w:tc>
        <w:tc>
          <w:tcPr>
            <w:tcW w:w="1984" w:type="dxa"/>
          </w:tcPr>
          <w:p w14:paraId="084FBAB1" w14:textId="77777777" w:rsidR="003B199F" w:rsidRDefault="00271547" w:rsidP="003955AB">
            <w:r>
              <w:t>Silver Estates</w:t>
            </w:r>
          </w:p>
        </w:tc>
        <w:tc>
          <w:tcPr>
            <w:tcW w:w="1418" w:type="dxa"/>
          </w:tcPr>
          <w:p w14:paraId="75B9D511" w14:textId="77777777" w:rsidR="003B199F" w:rsidRDefault="003B199F" w:rsidP="003955AB"/>
        </w:tc>
      </w:tr>
      <w:tr w:rsidR="00065B21" w14:paraId="2C034773" w14:textId="77777777" w:rsidTr="007358DA">
        <w:tc>
          <w:tcPr>
            <w:tcW w:w="9606" w:type="dxa"/>
            <w:gridSpan w:val="3"/>
            <w:shd w:val="clear" w:color="auto" w:fill="95B3D7" w:themeFill="accent1" w:themeFillTint="99"/>
          </w:tcPr>
          <w:p w14:paraId="46BBC1B6" w14:textId="77777777" w:rsidR="00065B21" w:rsidRDefault="00065B21" w:rsidP="007358DA">
            <w:pPr>
              <w:jc w:val="center"/>
              <w:rPr>
                <w:b/>
              </w:rPr>
            </w:pPr>
            <w:r>
              <w:rPr>
                <w:b/>
              </w:rPr>
              <w:t>Notification</w:t>
            </w:r>
          </w:p>
        </w:tc>
      </w:tr>
      <w:tr w:rsidR="00736664" w14:paraId="0D956D61" w14:textId="77777777" w:rsidTr="00153B3B">
        <w:tc>
          <w:tcPr>
            <w:tcW w:w="6204" w:type="dxa"/>
          </w:tcPr>
          <w:p w14:paraId="14D8C293" w14:textId="77777777" w:rsidR="00736664" w:rsidRDefault="005D6F5E" w:rsidP="00463EC5">
            <w:r>
              <w:t>Initiate internal on call notification process</w:t>
            </w:r>
            <w:r w:rsidR="00961B76">
              <w:t xml:space="preserve"> in sequence, as </w:t>
            </w:r>
            <w:r w:rsidR="00463EC5">
              <w:t xml:space="preserve">per </w:t>
            </w:r>
            <w:r w:rsidR="004964F7" w:rsidRPr="004964F7">
              <w:t xml:space="preserve">Section </w:t>
            </w:r>
            <w:r w:rsidR="0049646A">
              <w:t>4</w:t>
            </w:r>
            <w:r w:rsidR="004964F7">
              <w:t>.1</w:t>
            </w:r>
            <w:r w:rsidR="00463EC5">
              <w:t xml:space="preserve"> above</w:t>
            </w:r>
            <w:r>
              <w:t>.</w:t>
            </w:r>
          </w:p>
        </w:tc>
        <w:tc>
          <w:tcPr>
            <w:tcW w:w="1984" w:type="dxa"/>
          </w:tcPr>
          <w:p w14:paraId="5AAD32EE" w14:textId="77777777" w:rsidR="00736664" w:rsidRDefault="005D6F5E" w:rsidP="00C528E5">
            <w:r>
              <w:t xml:space="preserve">Initiated by </w:t>
            </w:r>
            <w:r w:rsidR="00C528E5">
              <w:t>COST</w:t>
            </w:r>
          </w:p>
        </w:tc>
        <w:tc>
          <w:tcPr>
            <w:tcW w:w="1418" w:type="dxa"/>
          </w:tcPr>
          <w:p w14:paraId="4187B0C6" w14:textId="77777777" w:rsidR="00736664" w:rsidRDefault="00736664" w:rsidP="003955AB"/>
        </w:tc>
      </w:tr>
      <w:tr w:rsidR="00CF33B1" w14:paraId="067D7E35" w14:textId="77777777" w:rsidTr="00153B3B">
        <w:tc>
          <w:tcPr>
            <w:tcW w:w="6204" w:type="dxa"/>
          </w:tcPr>
          <w:p w14:paraId="3891E6B9" w14:textId="77777777" w:rsidR="00CF33B1" w:rsidRDefault="00CF33B1" w:rsidP="00463EC5">
            <w:r>
              <w:t>Silver</w:t>
            </w:r>
            <w:r w:rsidR="00996F96">
              <w:t>, Gold and Platinum on Calls to discuss declaration of a major incident.</w:t>
            </w:r>
          </w:p>
        </w:tc>
        <w:tc>
          <w:tcPr>
            <w:tcW w:w="1984" w:type="dxa"/>
          </w:tcPr>
          <w:p w14:paraId="504D21CB" w14:textId="77777777" w:rsidR="00CF33B1" w:rsidRDefault="00996F96" w:rsidP="003955AB">
            <w:r>
              <w:t>Silver on Call</w:t>
            </w:r>
          </w:p>
        </w:tc>
        <w:tc>
          <w:tcPr>
            <w:tcW w:w="1418" w:type="dxa"/>
          </w:tcPr>
          <w:p w14:paraId="3A1659BD" w14:textId="77777777" w:rsidR="00CF33B1" w:rsidRDefault="00CF33B1" w:rsidP="003955AB"/>
        </w:tc>
      </w:tr>
      <w:tr w:rsidR="003B199F" w14:paraId="6B547AC7" w14:textId="77777777" w:rsidTr="00153B3B">
        <w:trPr>
          <w:trHeight w:val="90"/>
        </w:trPr>
        <w:tc>
          <w:tcPr>
            <w:tcW w:w="6204" w:type="dxa"/>
          </w:tcPr>
          <w:p w14:paraId="175F62DD" w14:textId="77777777" w:rsidR="007C2C31" w:rsidRDefault="00271547" w:rsidP="003955AB">
            <w:r>
              <w:t xml:space="preserve">In consultation with Platinum on Call, notify NHS England </w:t>
            </w:r>
            <w:r w:rsidR="007C2C31">
              <w:t>(</w:t>
            </w:r>
            <w:r>
              <w:t>London</w:t>
            </w:r>
            <w:r w:rsidR="007C2C31">
              <w:t>) Gold</w:t>
            </w:r>
            <w:r>
              <w:t xml:space="preserve"> on Call, by contacting 08448 222 888 and call sign “NHS01”</w:t>
            </w:r>
            <w:r w:rsidR="007C2C31">
              <w:t xml:space="preserve"> to declare a major incident due to infrastructure failure.</w:t>
            </w:r>
          </w:p>
          <w:p w14:paraId="4160872F" w14:textId="77777777" w:rsidR="007C2C31" w:rsidRDefault="007C2C31" w:rsidP="003955AB"/>
          <w:p w14:paraId="2F2EFA2E" w14:textId="77777777" w:rsidR="003B199F" w:rsidRDefault="007C2C31" w:rsidP="003955AB">
            <w:r>
              <w:t xml:space="preserve">Suggested message: </w:t>
            </w:r>
            <w:r w:rsidR="000838B7">
              <w:t>“RED: Please contact BHRUT Gold on Call (NAME) on (MOBILE NUMBER). Major Incident declared due to (potential) oxygen infrastructure failure at Queen’s Hospital Romford.”</w:t>
            </w:r>
          </w:p>
          <w:p w14:paraId="384083F6" w14:textId="77777777" w:rsidR="007C2C31" w:rsidRDefault="007C2C31" w:rsidP="003955AB"/>
          <w:p w14:paraId="1E1358A0" w14:textId="77777777" w:rsidR="000838B7" w:rsidRDefault="007C2C31" w:rsidP="003955AB">
            <w:r>
              <w:t xml:space="preserve">Depending on the scale </w:t>
            </w:r>
            <w:r w:rsidR="00D36B6A">
              <w:t xml:space="preserve">/ duration </w:t>
            </w:r>
            <w:r>
              <w:t>of the failure</w:t>
            </w:r>
            <w:r w:rsidR="000838B7">
              <w:t>, it may be required to request:</w:t>
            </w:r>
          </w:p>
          <w:p w14:paraId="673BA6F3" w14:textId="77777777" w:rsidR="000838B7" w:rsidRDefault="000838B7" w:rsidP="000838B7">
            <w:pPr>
              <w:pStyle w:val="ListParagraph"/>
              <w:numPr>
                <w:ilvl w:val="0"/>
                <w:numId w:val="17"/>
              </w:numPr>
            </w:pPr>
            <w:r>
              <w:t>F</w:t>
            </w:r>
            <w:r w:rsidR="007C2C31">
              <w:t>ull LAS divert away from both hospital sites</w:t>
            </w:r>
            <w:r>
              <w:t>;</w:t>
            </w:r>
          </w:p>
          <w:p w14:paraId="76809449" w14:textId="77777777" w:rsidR="007C2C31" w:rsidRDefault="000838B7" w:rsidP="000838B7">
            <w:pPr>
              <w:pStyle w:val="ListParagraph"/>
              <w:numPr>
                <w:ilvl w:val="0"/>
                <w:numId w:val="17"/>
              </w:numPr>
            </w:pPr>
            <w:r>
              <w:t xml:space="preserve">LAS </w:t>
            </w:r>
            <w:r w:rsidR="004964F7">
              <w:t>oxygen support vehicles</w:t>
            </w:r>
            <w:r w:rsidR="007C2C31">
              <w:t xml:space="preserve"> that </w:t>
            </w:r>
            <w:r w:rsidR="00D36B6A">
              <w:t>may be</w:t>
            </w:r>
            <w:r w:rsidR="007C2C31">
              <w:t xml:space="preserve"> on standby at </w:t>
            </w:r>
            <w:r w:rsidR="0048272D">
              <w:t xml:space="preserve">Romford and Silvertown (Ilford). The capacity and capability of these vehicles is included </w:t>
            </w:r>
            <w:r w:rsidR="0049646A">
              <w:t>in Appendix 1</w:t>
            </w:r>
            <w:r w:rsidR="00ED730A" w:rsidRPr="004964F7">
              <w:t>;</w:t>
            </w:r>
          </w:p>
          <w:p w14:paraId="3DC5B6D2" w14:textId="77777777" w:rsidR="00ED730A" w:rsidRDefault="00ED730A" w:rsidP="000838B7">
            <w:pPr>
              <w:pStyle w:val="ListParagraph"/>
              <w:numPr>
                <w:ilvl w:val="0"/>
                <w:numId w:val="17"/>
              </w:numPr>
            </w:pPr>
            <w:r>
              <w:t>Support for mass transport of patients to alternative locations.</w:t>
            </w:r>
          </w:p>
        </w:tc>
        <w:tc>
          <w:tcPr>
            <w:tcW w:w="1984" w:type="dxa"/>
          </w:tcPr>
          <w:p w14:paraId="65036B55" w14:textId="77777777" w:rsidR="003B199F" w:rsidRDefault="00271547" w:rsidP="003955AB">
            <w:r>
              <w:t>Gold on Call</w:t>
            </w:r>
          </w:p>
        </w:tc>
        <w:tc>
          <w:tcPr>
            <w:tcW w:w="1418" w:type="dxa"/>
          </w:tcPr>
          <w:p w14:paraId="4F397BF0" w14:textId="77777777" w:rsidR="003B199F" w:rsidRDefault="003B199F" w:rsidP="003955AB"/>
        </w:tc>
      </w:tr>
      <w:tr w:rsidR="003B199F" w14:paraId="486D13C7" w14:textId="77777777" w:rsidTr="00153B3B">
        <w:trPr>
          <w:trHeight w:val="90"/>
        </w:trPr>
        <w:tc>
          <w:tcPr>
            <w:tcW w:w="6204" w:type="dxa"/>
          </w:tcPr>
          <w:p w14:paraId="22F72745" w14:textId="77777777" w:rsidR="003B199F" w:rsidRDefault="007C2C31" w:rsidP="003955AB">
            <w:r>
              <w:t xml:space="preserve">If appropriate, Gold and Platinum </w:t>
            </w:r>
            <w:r w:rsidR="00D333CF">
              <w:t xml:space="preserve">on Call </w:t>
            </w:r>
            <w:r>
              <w:t>to consider wider external notification if not being managed by NHS01.</w:t>
            </w:r>
          </w:p>
          <w:p w14:paraId="7EAA4905" w14:textId="77777777" w:rsidR="00D333CF" w:rsidRDefault="00463EC5" w:rsidP="00463EC5">
            <w:r>
              <w:t xml:space="preserve">Details </w:t>
            </w:r>
            <w:r w:rsidRPr="004964F7">
              <w:t xml:space="preserve">included in </w:t>
            </w:r>
            <w:r w:rsidR="0049646A">
              <w:t>Section 4</w:t>
            </w:r>
            <w:r w:rsidR="004964F7" w:rsidRPr="004964F7">
              <w:t>.</w:t>
            </w:r>
            <w:r w:rsidR="004964F7">
              <w:t>2</w:t>
            </w:r>
            <w:r>
              <w:t xml:space="preserve"> above</w:t>
            </w:r>
            <w:r w:rsidR="00ED730A">
              <w:t>.</w:t>
            </w:r>
          </w:p>
        </w:tc>
        <w:tc>
          <w:tcPr>
            <w:tcW w:w="1984" w:type="dxa"/>
          </w:tcPr>
          <w:p w14:paraId="65C0458B" w14:textId="77777777" w:rsidR="003B199F" w:rsidRDefault="00D333CF" w:rsidP="003955AB">
            <w:r>
              <w:t>Gold on Call</w:t>
            </w:r>
          </w:p>
        </w:tc>
        <w:tc>
          <w:tcPr>
            <w:tcW w:w="1418" w:type="dxa"/>
          </w:tcPr>
          <w:p w14:paraId="1C38C1BC" w14:textId="77777777" w:rsidR="003B199F" w:rsidRDefault="003B199F" w:rsidP="003955AB"/>
        </w:tc>
      </w:tr>
      <w:tr w:rsidR="00C528E5" w14:paraId="19A49CA1" w14:textId="77777777" w:rsidTr="00153B3B">
        <w:trPr>
          <w:trHeight w:val="90"/>
        </w:trPr>
        <w:tc>
          <w:tcPr>
            <w:tcW w:w="6204" w:type="dxa"/>
          </w:tcPr>
          <w:p w14:paraId="1B9C81E7" w14:textId="77777777" w:rsidR="00C528E5" w:rsidRDefault="00C528E5" w:rsidP="003955AB">
            <w:r>
              <w:t>Escalate to NEL Oxygen Lead and London Oxygen Lead</w:t>
            </w:r>
          </w:p>
        </w:tc>
        <w:tc>
          <w:tcPr>
            <w:tcW w:w="1984" w:type="dxa"/>
          </w:tcPr>
          <w:p w14:paraId="5E302EC4" w14:textId="77777777" w:rsidR="00C528E5" w:rsidRDefault="00C528E5" w:rsidP="003955AB">
            <w:r>
              <w:t>OIMT Gold</w:t>
            </w:r>
          </w:p>
        </w:tc>
        <w:tc>
          <w:tcPr>
            <w:tcW w:w="1418" w:type="dxa"/>
          </w:tcPr>
          <w:p w14:paraId="797F09B7" w14:textId="77777777" w:rsidR="00C528E5" w:rsidRDefault="00C528E5" w:rsidP="003955AB"/>
        </w:tc>
      </w:tr>
      <w:tr w:rsidR="00ED730A" w14:paraId="1FD1BBF4" w14:textId="77777777" w:rsidTr="00153B3B">
        <w:trPr>
          <w:trHeight w:val="90"/>
        </w:trPr>
        <w:tc>
          <w:tcPr>
            <w:tcW w:w="6204" w:type="dxa"/>
          </w:tcPr>
          <w:p w14:paraId="5B199CBC" w14:textId="77777777" w:rsidR="00ED730A" w:rsidRDefault="00ED730A" w:rsidP="003955AB">
            <w:r>
              <w:t>Notify transport providers of expectation to require significant number of patient transfers off site.</w:t>
            </w:r>
          </w:p>
          <w:p w14:paraId="009EC6BF" w14:textId="77777777" w:rsidR="00ED730A" w:rsidRDefault="00ED730A" w:rsidP="003955AB">
            <w:r>
              <w:t>Further support may be required from Local Authority or health partners.</w:t>
            </w:r>
          </w:p>
        </w:tc>
        <w:tc>
          <w:tcPr>
            <w:tcW w:w="1984" w:type="dxa"/>
          </w:tcPr>
          <w:p w14:paraId="663B36D2" w14:textId="77777777" w:rsidR="00ED730A" w:rsidRDefault="00ED730A" w:rsidP="003955AB">
            <w:r>
              <w:t>Transport</w:t>
            </w:r>
          </w:p>
          <w:p w14:paraId="08B3014B" w14:textId="77777777" w:rsidR="00ED730A" w:rsidRDefault="00ED730A" w:rsidP="003955AB"/>
          <w:p w14:paraId="56454182" w14:textId="77777777" w:rsidR="00ED730A" w:rsidRDefault="00ED730A" w:rsidP="003955AB">
            <w:r>
              <w:t>Silver Operations / Platinum on Call</w:t>
            </w:r>
          </w:p>
        </w:tc>
        <w:tc>
          <w:tcPr>
            <w:tcW w:w="1418" w:type="dxa"/>
          </w:tcPr>
          <w:p w14:paraId="39EEF8F6" w14:textId="77777777" w:rsidR="00ED730A" w:rsidRDefault="00ED730A" w:rsidP="003955AB"/>
        </w:tc>
      </w:tr>
      <w:tr w:rsidR="00F36F9C" w14:paraId="71DAEE84" w14:textId="77777777" w:rsidTr="00153B3B">
        <w:trPr>
          <w:trHeight w:val="90"/>
        </w:trPr>
        <w:tc>
          <w:tcPr>
            <w:tcW w:w="6204" w:type="dxa"/>
          </w:tcPr>
          <w:p w14:paraId="4C243729" w14:textId="77777777" w:rsidR="00F36F9C" w:rsidRDefault="00F36F9C" w:rsidP="003955AB">
            <w:r>
              <w:t>Notify BOC of anticipated increased demand for oxygen cylinder supply.</w:t>
            </w:r>
          </w:p>
          <w:p w14:paraId="24651097" w14:textId="77777777" w:rsidR="00F36F9C" w:rsidRDefault="00F36F9C" w:rsidP="003955AB">
            <w:r>
              <w:t>Further support may be required from Local Authority or health partners.</w:t>
            </w:r>
          </w:p>
        </w:tc>
        <w:tc>
          <w:tcPr>
            <w:tcW w:w="1984" w:type="dxa"/>
          </w:tcPr>
          <w:p w14:paraId="543A2B86" w14:textId="77777777" w:rsidR="00F36F9C" w:rsidRDefault="00F36F9C" w:rsidP="00F36F9C">
            <w:r>
              <w:t>Silver Estates</w:t>
            </w:r>
          </w:p>
          <w:p w14:paraId="56A49622" w14:textId="77777777" w:rsidR="00F36F9C" w:rsidRDefault="00F36F9C" w:rsidP="00F36F9C"/>
          <w:p w14:paraId="03208A1F" w14:textId="77777777" w:rsidR="00F36F9C" w:rsidRDefault="00F36F9C" w:rsidP="00F36F9C">
            <w:r>
              <w:t>Silver Operations / Platinum on Call</w:t>
            </w:r>
          </w:p>
        </w:tc>
        <w:tc>
          <w:tcPr>
            <w:tcW w:w="1418" w:type="dxa"/>
          </w:tcPr>
          <w:p w14:paraId="125F6CBB" w14:textId="77777777" w:rsidR="00F36F9C" w:rsidRDefault="00F36F9C" w:rsidP="003955AB"/>
        </w:tc>
      </w:tr>
      <w:tr w:rsidR="00BF5DD2" w14:paraId="6773FA7B" w14:textId="77777777" w:rsidTr="00153B3B">
        <w:trPr>
          <w:trHeight w:val="90"/>
        </w:trPr>
        <w:tc>
          <w:tcPr>
            <w:tcW w:w="6204" w:type="dxa"/>
          </w:tcPr>
          <w:p w14:paraId="76FD31B7" w14:textId="77777777" w:rsidR="00BF5DD2" w:rsidRDefault="00BF5DD2" w:rsidP="003955AB">
            <w:r>
              <w:t xml:space="preserve">Establish immediate and on-going administration and </w:t>
            </w:r>
            <w:proofErr w:type="spellStart"/>
            <w:r>
              <w:t>loggist</w:t>
            </w:r>
            <w:proofErr w:type="spellEnd"/>
            <w:r>
              <w:t xml:space="preserve"> support</w:t>
            </w:r>
            <w:r w:rsidR="004E2CF0">
              <w:t>.</w:t>
            </w:r>
          </w:p>
        </w:tc>
        <w:tc>
          <w:tcPr>
            <w:tcW w:w="1984" w:type="dxa"/>
          </w:tcPr>
          <w:p w14:paraId="6A692BBE" w14:textId="77777777" w:rsidR="00BF5DD2" w:rsidRDefault="00BF5DD2" w:rsidP="00F36F9C">
            <w:r>
              <w:t>Silver on Call / Silver Operations</w:t>
            </w:r>
          </w:p>
        </w:tc>
        <w:tc>
          <w:tcPr>
            <w:tcW w:w="1418" w:type="dxa"/>
          </w:tcPr>
          <w:p w14:paraId="5FC01860" w14:textId="77777777" w:rsidR="00BF5DD2" w:rsidRDefault="00BF5DD2" w:rsidP="003955AB"/>
        </w:tc>
      </w:tr>
      <w:tr w:rsidR="006F3756" w14:paraId="56358096" w14:textId="77777777" w:rsidTr="00153B3B">
        <w:trPr>
          <w:trHeight w:val="90"/>
        </w:trPr>
        <w:tc>
          <w:tcPr>
            <w:tcW w:w="6204" w:type="dxa"/>
          </w:tcPr>
          <w:p w14:paraId="675D3831" w14:textId="77777777" w:rsidR="006F3756" w:rsidRDefault="006F3756" w:rsidP="003955AB">
            <w:r>
              <w:t>Identify cohort of staff that can support with cylinder deployment and manual ventilation of patients in the event that either becomes required. No clinical skills required for either role.</w:t>
            </w:r>
          </w:p>
        </w:tc>
        <w:tc>
          <w:tcPr>
            <w:tcW w:w="1984" w:type="dxa"/>
          </w:tcPr>
          <w:p w14:paraId="7E41A523" w14:textId="77777777" w:rsidR="006F3756" w:rsidRDefault="006F3756" w:rsidP="00F36F9C">
            <w:r>
              <w:t>All</w:t>
            </w:r>
          </w:p>
        </w:tc>
        <w:tc>
          <w:tcPr>
            <w:tcW w:w="1418" w:type="dxa"/>
          </w:tcPr>
          <w:p w14:paraId="37691ACA" w14:textId="77777777" w:rsidR="006F3756" w:rsidRDefault="006F3756" w:rsidP="003955AB"/>
        </w:tc>
      </w:tr>
      <w:tr w:rsidR="00322E6E" w14:paraId="6BA30950" w14:textId="77777777" w:rsidTr="00BA4CA4">
        <w:tc>
          <w:tcPr>
            <w:tcW w:w="6204" w:type="dxa"/>
            <w:shd w:val="clear" w:color="auto" w:fill="95B3D7" w:themeFill="accent1" w:themeFillTint="99"/>
          </w:tcPr>
          <w:p w14:paraId="5D92E616" w14:textId="77777777" w:rsidR="00322E6E" w:rsidRPr="00F20942" w:rsidRDefault="00322E6E" w:rsidP="00BA4CA4">
            <w:pPr>
              <w:rPr>
                <w:b/>
              </w:rPr>
            </w:pPr>
            <w:r>
              <w:rPr>
                <w:b/>
              </w:rPr>
              <w:lastRenderedPageBreak/>
              <w:t>Action</w:t>
            </w:r>
          </w:p>
        </w:tc>
        <w:tc>
          <w:tcPr>
            <w:tcW w:w="1984" w:type="dxa"/>
            <w:shd w:val="clear" w:color="auto" w:fill="95B3D7" w:themeFill="accent1" w:themeFillTint="99"/>
          </w:tcPr>
          <w:p w14:paraId="6791D3E6" w14:textId="77777777" w:rsidR="00322E6E" w:rsidRPr="00F20942" w:rsidRDefault="00322E6E" w:rsidP="00BA4CA4">
            <w:pPr>
              <w:rPr>
                <w:b/>
              </w:rPr>
            </w:pPr>
            <w:r>
              <w:rPr>
                <w:b/>
              </w:rPr>
              <w:t>Lead</w:t>
            </w:r>
          </w:p>
        </w:tc>
        <w:tc>
          <w:tcPr>
            <w:tcW w:w="1418" w:type="dxa"/>
            <w:shd w:val="clear" w:color="auto" w:fill="95B3D7" w:themeFill="accent1" w:themeFillTint="99"/>
          </w:tcPr>
          <w:p w14:paraId="607B0CB3" w14:textId="77777777" w:rsidR="00322E6E" w:rsidRPr="00F20942" w:rsidRDefault="00322E6E" w:rsidP="00BA4CA4">
            <w:pPr>
              <w:rPr>
                <w:b/>
              </w:rPr>
            </w:pPr>
            <w:r>
              <w:rPr>
                <w:b/>
              </w:rPr>
              <w:t>Completed?</w:t>
            </w:r>
          </w:p>
        </w:tc>
      </w:tr>
      <w:tr w:rsidR="00065B21" w14:paraId="3FAAE486" w14:textId="77777777" w:rsidTr="007358DA">
        <w:tc>
          <w:tcPr>
            <w:tcW w:w="9606" w:type="dxa"/>
            <w:gridSpan w:val="3"/>
            <w:shd w:val="clear" w:color="auto" w:fill="95B3D7" w:themeFill="accent1" w:themeFillTint="99"/>
          </w:tcPr>
          <w:p w14:paraId="68A93D8B" w14:textId="77777777" w:rsidR="00065B21" w:rsidRDefault="00065B21" w:rsidP="007358DA">
            <w:pPr>
              <w:jc w:val="center"/>
              <w:rPr>
                <w:b/>
              </w:rPr>
            </w:pPr>
            <w:r>
              <w:rPr>
                <w:b/>
              </w:rPr>
              <w:t>Patient Oxygen Assessment</w:t>
            </w:r>
          </w:p>
        </w:tc>
      </w:tr>
      <w:tr w:rsidR="006F3756" w14:paraId="3D6A7728" w14:textId="77777777" w:rsidTr="00153B3B">
        <w:trPr>
          <w:trHeight w:val="90"/>
        </w:trPr>
        <w:tc>
          <w:tcPr>
            <w:tcW w:w="6204" w:type="dxa"/>
          </w:tcPr>
          <w:p w14:paraId="1A0DB928" w14:textId="77777777" w:rsidR="006F3756" w:rsidRDefault="006F3756" w:rsidP="006F3756">
            <w:r>
              <w:t xml:space="preserve">Coordinate an immediate </w:t>
            </w:r>
            <w:r w:rsidR="00F2406E">
              <w:t xml:space="preserve">further </w:t>
            </w:r>
            <w:r>
              <w:t>assessment of patient-level oxygen need to ensure all patients are taken off the piped supply and it is protected for high use areas, using the actions below.</w:t>
            </w:r>
          </w:p>
        </w:tc>
        <w:tc>
          <w:tcPr>
            <w:tcW w:w="1984" w:type="dxa"/>
          </w:tcPr>
          <w:p w14:paraId="1B84EA28" w14:textId="77777777" w:rsidR="006F3756" w:rsidRDefault="006F3756" w:rsidP="006F3756">
            <w:r>
              <w:t>Silver Medic &amp;</w:t>
            </w:r>
          </w:p>
          <w:p w14:paraId="5517C3F7" w14:textId="77777777" w:rsidR="006F3756" w:rsidRDefault="006F3756" w:rsidP="006F3756">
            <w:r>
              <w:t>Silver Nurse</w:t>
            </w:r>
          </w:p>
        </w:tc>
        <w:tc>
          <w:tcPr>
            <w:tcW w:w="1418" w:type="dxa"/>
          </w:tcPr>
          <w:p w14:paraId="0BC5C6DB" w14:textId="77777777" w:rsidR="006F3756" w:rsidRDefault="006F3756" w:rsidP="003955AB"/>
        </w:tc>
      </w:tr>
      <w:tr w:rsidR="006F3756" w14:paraId="6C797030" w14:textId="77777777" w:rsidTr="00BF0DCF">
        <w:trPr>
          <w:trHeight w:val="90"/>
        </w:trPr>
        <w:tc>
          <w:tcPr>
            <w:tcW w:w="8188" w:type="dxa"/>
            <w:gridSpan w:val="2"/>
          </w:tcPr>
          <w:p w14:paraId="386A0AD4" w14:textId="77777777" w:rsidR="006F3756" w:rsidRDefault="006F3756" w:rsidP="003955AB">
            <w:r>
              <w:t>Theatres:</w:t>
            </w:r>
          </w:p>
          <w:p w14:paraId="572E43ED" w14:textId="77777777" w:rsidR="006F3756" w:rsidRDefault="006F3756" w:rsidP="006F3756">
            <w:pPr>
              <w:pStyle w:val="ListParagraph"/>
              <w:numPr>
                <w:ilvl w:val="0"/>
                <w:numId w:val="22"/>
              </w:numPr>
            </w:pPr>
            <w:r>
              <w:t>Anaesthetic machines already have back bars with cylinder back up cylinder supply to allow moving off piped supply;</w:t>
            </w:r>
          </w:p>
          <w:p w14:paraId="24F0BDEE" w14:textId="77777777" w:rsidR="006F3756" w:rsidRDefault="006F3756" w:rsidP="006F3756">
            <w:pPr>
              <w:pStyle w:val="ListParagraph"/>
              <w:numPr>
                <w:ilvl w:val="0"/>
                <w:numId w:val="22"/>
              </w:numPr>
            </w:pPr>
            <w:r>
              <w:t>Use in combination with moving to low-flow anaesthesia technique.</w:t>
            </w:r>
          </w:p>
        </w:tc>
        <w:tc>
          <w:tcPr>
            <w:tcW w:w="1418" w:type="dxa"/>
          </w:tcPr>
          <w:p w14:paraId="42B31D57" w14:textId="77777777" w:rsidR="006F3756" w:rsidRDefault="006F3756" w:rsidP="003955AB"/>
        </w:tc>
      </w:tr>
      <w:tr w:rsidR="006F3756" w14:paraId="2512C71A" w14:textId="77777777" w:rsidTr="00A17A4C">
        <w:trPr>
          <w:trHeight w:val="90"/>
        </w:trPr>
        <w:tc>
          <w:tcPr>
            <w:tcW w:w="8188" w:type="dxa"/>
            <w:gridSpan w:val="2"/>
          </w:tcPr>
          <w:p w14:paraId="09D1DCA0" w14:textId="77777777" w:rsidR="006F3756" w:rsidRDefault="00656841" w:rsidP="008847A3">
            <w:r>
              <w:t>Patients</w:t>
            </w:r>
            <w:r w:rsidR="006F3756">
              <w:t xml:space="preserve"> dependent on high pressure supply e.g. Critical Care, NIV, ED:</w:t>
            </w:r>
          </w:p>
          <w:p w14:paraId="53098AEA" w14:textId="77777777" w:rsidR="006F3756" w:rsidRDefault="006F3756" w:rsidP="003955AB">
            <w:pPr>
              <w:pStyle w:val="ListParagraph"/>
              <w:numPr>
                <w:ilvl w:val="0"/>
                <w:numId w:val="22"/>
              </w:numPr>
            </w:pPr>
            <w:r>
              <w:t xml:space="preserve">NIV – patients on O2 pressure-driven machines e.g. Respironics V60, to be transferred to turbine-driven machines e.g. Breas, Vivo, </w:t>
            </w:r>
            <w:proofErr w:type="spellStart"/>
            <w:r>
              <w:t>Prismavent</w:t>
            </w:r>
            <w:proofErr w:type="spellEnd"/>
            <w:r>
              <w:t xml:space="preserve"> and then O2 to be delivered by cylinder supply. Insufficient cylinder supply will mean prioritise patients on less than 60% for turbine-driven machines or reliance on room air;</w:t>
            </w:r>
          </w:p>
          <w:p w14:paraId="302313F7" w14:textId="77777777" w:rsidR="006F3756" w:rsidRDefault="006F3756" w:rsidP="006F3756">
            <w:pPr>
              <w:pStyle w:val="ListParagraph"/>
              <w:numPr>
                <w:ilvl w:val="0"/>
                <w:numId w:val="22"/>
              </w:numPr>
            </w:pPr>
            <w:r>
              <w:t>Ventilators are driven by medical gases and therefore likely to continue. If no large volume cylinders available change to manual ventilation with self-inflating bag and cylinder oxygen supply (</w:t>
            </w:r>
            <w:proofErr w:type="spellStart"/>
            <w:r>
              <w:t>AMBUbag</w:t>
            </w:r>
            <w:proofErr w:type="spellEnd"/>
            <w:r>
              <w:t xml:space="preserve"> or similar, Waters/</w:t>
            </w:r>
            <w:proofErr w:type="spellStart"/>
            <w:r>
              <w:t>Mapelson</w:t>
            </w:r>
            <w:proofErr w:type="spellEnd"/>
            <w:r>
              <w:t xml:space="preserve"> C circuits MUST NOT be used in this situation). If no oxygen cylinders available continue manual ventilation with room air;</w:t>
            </w:r>
          </w:p>
          <w:p w14:paraId="4CC1C638" w14:textId="77777777" w:rsidR="006F3756" w:rsidRDefault="006F3756" w:rsidP="006F3756">
            <w:pPr>
              <w:pStyle w:val="ListParagraph"/>
              <w:numPr>
                <w:ilvl w:val="0"/>
                <w:numId w:val="22"/>
              </w:numPr>
            </w:pPr>
            <w:r>
              <w:t xml:space="preserve">HFOT e.g. </w:t>
            </w:r>
            <w:proofErr w:type="spellStart"/>
            <w:r>
              <w:t>Optiflow</w:t>
            </w:r>
            <w:proofErr w:type="spellEnd"/>
            <w:r>
              <w:t>, to be transferred to &lt;15 litres per minute via non-rebreather mask and cylinder supply;</w:t>
            </w:r>
          </w:p>
        </w:tc>
        <w:tc>
          <w:tcPr>
            <w:tcW w:w="1418" w:type="dxa"/>
          </w:tcPr>
          <w:p w14:paraId="40DE23DE" w14:textId="77777777" w:rsidR="006F3756" w:rsidRDefault="006F3756" w:rsidP="003955AB"/>
        </w:tc>
      </w:tr>
      <w:tr w:rsidR="00656841" w14:paraId="1F1FE81D" w14:textId="77777777" w:rsidTr="00A17A4C">
        <w:trPr>
          <w:trHeight w:val="90"/>
        </w:trPr>
        <w:tc>
          <w:tcPr>
            <w:tcW w:w="8188" w:type="dxa"/>
            <w:gridSpan w:val="2"/>
          </w:tcPr>
          <w:p w14:paraId="5C6D06E9" w14:textId="77777777" w:rsidR="00656841" w:rsidRDefault="00656841" w:rsidP="008847A3">
            <w:r>
              <w:t>Patients receiving palliative care to have their oxygen provision reduced or removed.</w:t>
            </w:r>
          </w:p>
        </w:tc>
        <w:tc>
          <w:tcPr>
            <w:tcW w:w="1418" w:type="dxa"/>
          </w:tcPr>
          <w:p w14:paraId="5DAF0A02" w14:textId="77777777" w:rsidR="00656841" w:rsidRDefault="00656841" w:rsidP="003955AB"/>
        </w:tc>
      </w:tr>
      <w:tr w:rsidR="00656841" w14:paraId="4E8053CC" w14:textId="77777777" w:rsidTr="00A17A4C">
        <w:trPr>
          <w:trHeight w:val="90"/>
        </w:trPr>
        <w:tc>
          <w:tcPr>
            <w:tcW w:w="8188" w:type="dxa"/>
            <w:gridSpan w:val="2"/>
          </w:tcPr>
          <w:p w14:paraId="26185DE7" w14:textId="77777777" w:rsidR="00656841" w:rsidRDefault="00656841" w:rsidP="008847A3">
            <w:r>
              <w:t>All available staff to support with manual ventilation of patients on a priority basis as determined by Silver Medic &amp; Silver Nurse. Patients on less than 60% O2 to be prioritised.</w:t>
            </w:r>
          </w:p>
        </w:tc>
        <w:tc>
          <w:tcPr>
            <w:tcW w:w="1418" w:type="dxa"/>
          </w:tcPr>
          <w:p w14:paraId="0FD737B2" w14:textId="77777777" w:rsidR="00656841" w:rsidRDefault="00656841" w:rsidP="003955AB"/>
        </w:tc>
      </w:tr>
      <w:tr w:rsidR="00514D6C" w14:paraId="2C712881" w14:textId="77777777" w:rsidTr="00153B3B">
        <w:trPr>
          <w:trHeight w:val="90"/>
        </w:trPr>
        <w:tc>
          <w:tcPr>
            <w:tcW w:w="6204" w:type="dxa"/>
          </w:tcPr>
          <w:p w14:paraId="2C1B926D" w14:textId="77777777" w:rsidR="00514D6C" w:rsidRDefault="00514D6C" w:rsidP="00F37041">
            <w:r>
              <w:t>Where patients do not meet the thresholds above, assessment to be made as to whether patients are suitable to move to alternative site once capacity is identified.</w:t>
            </w:r>
          </w:p>
        </w:tc>
        <w:tc>
          <w:tcPr>
            <w:tcW w:w="1984" w:type="dxa"/>
          </w:tcPr>
          <w:p w14:paraId="38CD26DB" w14:textId="77777777" w:rsidR="00514D6C" w:rsidRDefault="00514D6C" w:rsidP="00F37041">
            <w:r>
              <w:t>Silver Medic</w:t>
            </w:r>
            <w:r w:rsidR="006F3756">
              <w:t xml:space="preserve"> </w:t>
            </w:r>
            <w:r>
              <w:t>&amp;</w:t>
            </w:r>
          </w:p>
          <w:p w14:paraId="31586F6F" w14:textId="77777777" w:rsidR="00514D6C" w:rsidRDefault="00514D6C" w:rsidP="00F37041">
            <w:r>
              <w:t>Silver Nurse</w:t>
            </w:r>
          </w:p>
        </w:tc>
        <w:tc>
          <w:tcPr>
            <w:tcW w:w="1418" w:type="dxa"/>
          </w:tcPr>
          <w:p w14:paraId="28B7C0EE" w14:textId="77777777" w:rsidR="00514D6C" w:rsidRDefault="00514D6C" w:rsidP="003955AB"/>
        </w:tc>
      </w:tr>
      <w:tr w:rsidR="00111300" w14:paraId="3D83D177" w14:textId="77777777" w:rsidTr="00153B3B">
        <w:trPr>
          <w:trHeight w:val="90"/>
        </w:trPr>
        <w:tc>
          <w:tcPr>
            <w:tcW w:w="6204" w:type="dxa"/>
          </w:tcPr>
          <w:p w14:paraId="0C2B9FA1" w14:textId="77777777" w:rsidR="00111300" w:rsidRDefault="00111300" w:rsidP="00111300">
            <w:r>
              <w:t>Automatic DNACPR order for all patients dependent on high pressure gas supply systems.</w:t>
            </w:r>
          </w:p>
        </w:tc>
        <w:tc>
          <w:tcPr>
            <w:tcW w:w="1984" w:type="dxa"/>
          </w:tcPr>
          <w:p w14:paraId="009790E6" w14:textId="77777777" w:rsidR="00111300" w:rsidRDefault="00111300" w:rsidP="00111300">
            <w:r>
              <w:t>Silver Medic</w:t>
            </w:r>
            <w:r w:rsidR="006F3756">
              <w:t xml:space="preserve"> </w:t>
            </w:r>
            <w:r>
              <w:t>&amp;</w:t>
            </w:r>
          </w:p>
          <w:p w14:paraId="519E7DE1" w14:textId="77777777" w:rsidR="00111300" w:rsidRDefault="00111300" w:rsidP="00111300">
            <w:r>
              <w:t>Silver Nurse</w:t>
            </w:r>
          </w:p>
        </w:tc>
        <w:tc>
          <w:tcPr>
            <w:tcW w:w="1418" w:type="dxa"/>
          </w:tcPr>
          <w:p w14:paraId="484FEEAA" w14:textId="77777777" w:rsidR="00111300" w:rsidRDefault="00111300" w:rsidP="003955AB"/>
        </w:tc>
      </w:tr>
    </w:tbl>
    <w:p w14:paraId="050796AE" w14:textId="77777777" w:rsidR="00514D6C" w:rsidRDefault="00514D6C">
      <w:r>
        <w:br w:type="page"/>
      </w:r>
    </w:p>
    <w:tbl>
      <w:tblPr>
        <w:tblStyle w:val="TableGrid"/>
        <w:tblW w:w="0" w:type="auto"/>
        <w:tblLayout w:type="fixed"/>
        <w:tblLook w:val="04A0" w:firstRow="1" w:lastRow="0" w:firstColumn="1" w:lastColumn="0" w:noHBand="0" w:noVBand="1"/>
      </w:tblPr>
      <w:tblGrid>
        <w:gridCol w:w="6204"/>
        <w:gridCol w:w="1984"/>
        <w:gridCol w:w="1418"/>
      </w:tblGrid>
      <w:tr w:rsidR="00F36F9C" w14:paraId="2EA798E1" w14:textId="77777777" w:rsidTr="00BA4CA4">
        <w:tc>
          <w:tcPr>
            <w:tcW w:w="9606" w:type="dxa"/>
            <w:gridSpan w:val="3"/>
            <w:shd w:val="clear" w:color="auto" w:fill="95B3D7" w:themeFill="accent1" w:themeFillTint="99"/>
          </w:tcPr>
          <w:p w14:paraId="0F2C3987" w14:textId="77777777" w:rsidR="00F36F9C" w:rsidRDefault="00170F4B" w:rsidP="00BA4CA4">
            <w:pPr>
              <w:jc w:val="center"/>
              <w:rPr>
                <w:b/>
              </w:rPr>
            </w:pPr>
            <w:r>
              <w:rPr>
                <w:b/>
              </w:rPr>
              <w:lastRenderedPageBreak/>
              <w:t>Security &amp; Communication</w:t>
            </w:r>
          </w:p>
        </w:tc>
      </w:tr>
      <w:tr w:rsidR="007C2C31" w14:paraId="27E6BAC1" w14:textId="77777777" w:rsidTr="00153B3B">
        <w:trPr>
          <w:trHeight w:val="90"/>
        </w:trPr>
        <w:tc>
          <w:tcPr>
            <w:tcW w:w="6204" w:type="dxa"/>
          </w:tcPr>
          <w:p w14:paraId="6EA0C95A" w14:textId="77777777" w:rsidR="007C2C31" w:rsidRDefault="00170F4B" w:rsidP="00170F4B">
            <w:r>
              <w:t>Declaration of a major incident will attract public and media attention. Coordinate reminding all Trust staff not to speak to media or comment inappropriately on social media.</w:t>
            </w:r>
          </w:p>
        </w:tc>
        <w:tc>
          <w:tcPr>
            <w:tcW w:w="1984" w:type="dxa"/>
          </w:tcPr>
          <w:p w14:paraId="295964D4" w14:textId="77777777" w:rsidR="007C2C31" w:rsidRDefault="00170F4B" w:rsidP="003955AB">
            <w:r>
              <w:t>Communications Team</w:t>
            </w:r>
          </w:p>
        </w:tc>
        <w:tc>
          <w:tcPr>
            <w:tcW w:w="1418" w:type="dxa"/>
          </w:tcPr>
          <w:p w14:paraId="657DD87A" w14:textId="77777777" w:rsidR="007C2C31" w:rsidRDefault="007C2C31" w:rsidP="003955AB"/>
        </w:tc>
      </w:tr>
      <w:tr w:rsidR="007C2C31" w14:paraId="708C9EAE" w14:textId="77777777" w:rsidTr="00153B3B">
        <w:trPr>
          <w:trHeight w:val="90"/>
        </w:trPr>
        <w:tc>
          <w:tcPr>
            <w:tcW w:w="6204" w:type="dxa"/>
          </w:tcPr>
          <w:p w14:paraId="5997504F" w14:textId="77777777" w:rsidR="007C2C31" w:rsidRDefault="00170F4B" w:rsidP="003955AB">
            <w:r>
              <w:t>Ensure internal and external communication platforms are updated and monitored.</w:t>
            </w:r>
          </w:p>
        </w:tc>
        <w:tc>
          <w:tcPr>
            <w:tcW w:w="1984" w:type="dxa"/>
          </w:tcPr>
          <w:p w14:paraId="1CF0CA82" w14:textId="77777777" w:rsidR="007C2C31" w:rsidRDefault="00170F4B" w:rsidP="003955AB">
            <w:r>
              <w:t>Communications Team</w:t>
            </w:r>
          </w:p>
        </w:tc>
        <w:tc>
          <w:tcPr>
            <w:tcW w:w="1418" w:type="dxa"/>
          </w:tcPr>
          <w:p w14:paraId="5C958E9A" w14:textId="77777777" w:rsidR="007C2C31" w:rsidRDefault="007C2C31" w:rsidP="003955AB"/>
        </w:tc>
      </w:tr>
      <w:tr w:rsidR="007C2C31" w14:paraId="7B863427" w14:textId="77777777" w:rsidTr="00153B3B">
        <w:trPr>
          <w:trHeight w:val="90"/>
        </w:trPr>
        <w:tc>
          <w:tcPr>
            <w:tcW w:w="6204" w:type="dxa"/>
          </w:tcPr>
          <w:p w14:paraId="5DB07943" w14:textId="77777777" w:rsidR="007C2C31" w:rsidRDefault="00170F4B" w:rsidP="003955AB">
            <w:r>
              <w:t>Review security provision on site to accommodate potential for additional public and media presence on site, as well as additional cylinder storage being required.</w:t>
            </w:r>
          </w:p>
        </w:tc>
        <w:tc>
          <w:tcPr>
            <w:tcW w:w="1984" w:type="dxa"/>
          </w:tcPr>
          <w:p w14:paraId="5628E983" w14:textId="77777777" w:rsidR="007C2C31" w:rsidRDefault="00170F4B" w:rsidP="003955AB">
            <w:r>
              <w:t>Security Team</w:t>
            </w:r>
          </w:p>
        </w:tc>
        <w:tc>
          <w:tcPr>
            <w:tcW w:w="1418" w:type="dxa"/>
          </w:tcPr>
          <w:p w14:paraId="7A932F30" w14:textId="77777777" w:rsidR="007C2C31" w:rsidRDefault="007C2C31" w:rsidP="003955AB"/>
        </w:tc>
      </w:tr>
      <w:tr w:rsidR="00170F4B" w14:paraId="361B000E" w14:textId="77777777" w:rsidTr="00153B3B">
        <w:trPr>
          <w:trHeight w:val="90"/>
        </w:trPr>
        <w:tc>
          <w:tcPr>
            <w:tcW w:w="6204" w:type="dxa"/>
          </w:tcPr>
          <w:p w14:paraId="668BB5C6" w14:textId="77777777" w:rsidR="00170F4B" w:rsidRDefault="00170F4B" w:rsidP="003955AB">
            <w:r>
              <w:t>Coordinate provision of a dedicated Fire Team, if necessary, to provide a continuous preventative monitoring of areas where cylinders are in use, which bring increased risk of fire / explosion</w:t>
            </w:r>
            <w:r w:rsidR="00BF5DD2">
              <w:t xml:space="preserve"> due to missing inbuilt safety mechanisms compared to piped system</w:t>
            </w:r>
            <w:r>
              <w:t>. This monitoring will include:</w:t>
            </w:r>
          </w:p>
          <w:p w14:paraId="18C965A4" w14:textId="77777777" w:rsidR="00170F4B" w:rsidRDefault="00170F4B" w:rsidP="00170F4B">
            <w:pPr>
              <w:pStyle w:val="ListParagraph"/>
              <w:numPr>
                <w:ilvl w:val="0"/>
                <w:numId w:val="19"/>
              </w:numPr>
            </w:pPr>
            <w:r>
              <w:t>Removing sources of ignition;</w:t>
            </w:r>
          </w:p>
          <w:p w14:paraId="014D0FF6" w14:textId="77777777" w:rsidR="00170F4B" w:rsidRDefault="00170F4B" w:rsidP="00170F4B">
            <w:pPr>
              <w:pStyle w:val="ListParagraph"/>
              <w:numPr>
                <w:ilvl w:val="0"/>
                <w:numId w:val="19"/>
              </w:numPr>
            </w:pPr>
            <w:r>
              <w:t>Maximising air flow through the areas (e.g. open windows);</w:t>
            </w:r>
          </w:p>
        </w:tc>
        <w:tc>
          <w:tcPr>
            <w:tcW w:w="1984" w:type="dxa"/>
          </w:tcPr>
          <w:p w14:paraId="0469F982" w14:textId="77777777" w:rsidR="00170F4B" w:rsidRDefault="00170F4B" w:rsidP="003955AB">
            <w:r>
              <w:t>Fire Team</w:t>
            </w:r>
          </w:p>
        </w:tc>
        <w:tc>
          <w:tcPr>
            <w:tcW w:w="1418" w:type="dxa"/>
          </w:tcPr>
          <w:p w14:paraId="709598FC" w14:textId="77777777" w:rsidR="00170F4B" w:rsidRDefault="00170F4B" w:rsidP="003955AB"/>
        </w:tc>
      </w:tr>
    </w:tbl>
    <w:p w14:paraId="44DDE118" w14:textId="77777777" w:rsidR="00435204" w:rsidRDefault="00435204"/>
    <w:tbl>
      <w:tblPr>
        <w:tblStyle w:val="TableGrid"/>
        <w:tblW w:w="0" w:type="auto"/>
        <w:tblLayout w:type="fixed"/>
        <w:tblLook w:val="04A0" w:firstRow="1" w:lastRow="0" w:firstColumn="1" w:lastColumn="0" w:noHBand="0" w:noVBand="1"/>
      </w:tblPr>
      <w:tblGrid>
        <w:gridCol w:w="6204"/>
        <w:gridCol w:w="1984"/>
        <w:gridCol w:w="1418"/>
      </w:tblGrid>
      <w:tr w:rsidR="00322E6E" w14:paraId="08DCC35E" w14:textId="77777777" w:rsidTr="00BA4CA4">
        <w:tc>
          <w:tcPr>
            <w:tcW w:w="6204" w:type="dxa"/>
            <w:shd w:val="clear" w:color="auto" w:fill="95B3D7" w:themeFill="accent1" w:themeFillTint="99"/>
          </w:tcPr>
          <w:p w14:paraId="0F111E8D" w14:textId="77777777" w:rsidR="00322E6E" w:rsidRPr="00F20942" w:rsidRDefault="00322E6E" w:rsidP="00BA4CA4">
            <w:pPr>
              <w:rPr>
                <w:b/>
              </w:rPr>
            </w:pPr>
            <w:r>
              <w:rPr>
                <w:b/>
              </w:rPr>
              <w:t>Action</w:t>
            </w:r>
          </w:p>
        </w:tc>
        <w:tc>
          <w:tcPr>
            <w:tcW w:w="1984" w:type="dxa"/>
            <w:shd w:val="clear" w:color="auto" w:fill="95B3D7" w:themeFill="accent1" w:themeFillTint="99"/>
          </w:tcPr>
          <w:p w14:paraId="1ECDCFFB" w14:textId="77777777" w:rsidR="00322E6E" w:rsidRPr="00F20942" w:rsidRDefault="00322E6E" w:rsidP="00BA4CA4">
            <w:pPr>
              <w:rPr>
                <w:b/>
              </w:rPr>
            </w:pPr>
            <w:r>
              <w:rPr>
                <w:b/>
              </w:rPr>
              <w:t>Lead</w:t>
            </w:r>
          </w:p>
        </w:tc>
        <w:tc>
          <w:tcPr>
            <w:tcW w:w="1418" w:type="dxa"/>
            <w:shd w:val="clear" w:color="auto" w:fill="95B3D7" w:themeFill="accent1" w:themeFillTint="99"/>
          </w:tcPr>
          <w:p w14:paraId="58B091F8" w14:textId="77777777" w:rsidR="00322E6E" w:rsidRPr="00F20942" w:rsidRDefault="00322E6E" w:rsidP="00BA4CA4">
            <w:pPr>
              <w:rPr>
                <w:b/>
              </w:rPr>
            </w:pPr>
            <w:r>
              <w:rPr>
                <w:b/>
              </w:rPr>
              <w:t>Completed?</w:t>
            </w:r>
          </w:p>
        </w:tc>
      </w:tr>
      <w:tr w:rsidR="004E2CF0" w14:paraId="5EB6ACA1" w14:textId="77777777" w:rsidTr="00BA4CA4">
        <w:tc>
          <w:tcPr>
            <w:tcW w:w="9606" w:type="dxa"/>
            <w:gridSpan w:val="3"/>
            <w:shd w:val="clear" w:color="auto" w:fill="95B3D7" w:themeFill="accent1" w:themeFillTint="99"/>
          </w:tcPr>
          <w:p w14:paraId="183FB2AF" w14:textId="77777777" w:rsidR="004E2CF0" w:rsidRDefault="00DC6FFC" w:rsidP="00BA4CA4">
            <w:pPr>
              <w:jc w:val="center"/>
              <w:rPr>
                <w:b/>
              </w:rPr>
            </w:pPr>
            <w:r>
              <w:rPr>
                <w:b/>
              </w:rPr>
              <w:t>Secondary Site</w:t>
            </w:r>
          </w:p>
        </w:tc>
      </w:tr>
      <w:tr w:rsidR="005A6EFD" w14:paraId="7F3E2594" w14:textId="77777777" w:rsidTr="00153B3B">
        <w:trPr>
          <w:trHeight w:val="90"/>
        </w:trPr>
        <w:tc>
          <w:tcPr>
            <w:tcW w:w="6204" w:type="dxa"/>
          </w:tcPr>
          <w:p w14:paraId="21097A27" w14:textId="77777777" w:rsidR="005A6EFD" w:rsidRDefault="005A6EFD" w:rsidP="00DC6FFC">
            <w:r>
              <w:t xml:space="preserve">It may be appropriate to identify a </w:t>
            </w:r>
            <w:r w:rsidR="00DC6FFC">
              <w:t>Second</w:t>
            </w:r>
            <w:r>
              <w:t xml:space="preserve"> Silver Commander for the </w:t>
            </w:r>
            <w:r w:rsidR="00DC6FFC">
              <w:t>less-impacted / secondary</w:t>
            </w:r>
            <w:r>
              <w:t xml:space="preserve"> site. If not already in place</w:t>
            </w:r>
            <w:r w:rsidR="00DC6FFC">
              <w:t>,</w:t>
            </w:r>
            <w:r>
              <w:t xml:space="preserve"> COST at that site may deputise until appropriate colleagues are identified.</w:t>
            </w:r>
          </w:p>
        </w:tc>
        <w:tc>
          <w:tcPr>
            <w:tcW w:w="1984" w:type="dxa"/>
          </w:tcPr>
          <w:p w14:paraId="039FDF99" w14:textId="77777777" w:rsidR="005A6EFD" w:rsidRDefault="005A6EFD" w:rsidP="003955AB">
            <w:r>
              <w:t>Gold on Call</w:t>
            </w:r>
          </w:p>
        </w:tc>
        <w:tc>
          <w:tcPr>
            <w:tcW w:w="1418" w:type="dxa"/>
          </w:tcPr>
          <w:p w14:paraId="27519141" w14:textId="77777777" w:rsidR="005A6EFD" w:rsidRDefault="005A6EFD" w:rsidP="003955AB"/>
        </w:tc>
      </w:tr>
      <w:tr w:rsidR="004E2CF0" w14:paraId="16F15CFC" w14:textId="77777777" w:rsidTr="00153B3B">
        <w:trPr>
          <w:trHeight w:val="90"/>
        </w:trPr>
        <w:tc>
          <w:tcPr>
            <w:tcW w:w="6204" w:type="dxa"/>
          </w:tcPr>
          <w:p w14:paraId="0E349D19" w14:textId="77777777" w:rsidR="004E2CF0" w:rsidRDefault="00DC6FFC" w:rsidP="003955AB">
            <w:r>
              <w:t xml:space="preserve">The secondary site will </w:t>
            </w:r>
            <w:r w:rsidR="004E2CF0">
              <w:t>be expected to accommodate</w:t>
            </w:r>
            <w:r>
              <w:t xml:space="preserve"> a number of the primary site’s</w:t>
            </w:r>
            <w:r w:rsidR="004E2CF0">
              <w:t xml:space="preserve"> patients. A rapid assessment of capacity should be undertaken:</w:t>
            </w:r>
          </w:p>
          <w:p w14:paraId="137B8527" w14:textId="77777777" w:rsidR="004E2CF0" w:rsidRDefault="004E2CF0" w:rsidP="004E2CF0">
            <w:pPr>
              <w:pStyle w:val="ListParagraph"/>
              <w:numPr>
                <w:ilvl w:val="0"/>
                <w:numId w:val="20"/>
              </w:numPr>
            </w:pPr>
            <w:r>
              <w:t>Nurse staffing capacity: can this be increased or risk thresholds adjusted?</w:t>
            </w:r>
          </w:p>
          <w:p w14:paraId="04AFDE12" w14:textId="77777777" w:rsidR="004E2CF0" w:rsidRDefault="004E2CF0" w:rsidP="004E2CF0">
            <w:pPr>
              <w:pStyle w:val="ListParagraph"/>
              <w:numPr>
                <w:ilvl w:val="0"/>
                <w:numId w:val="20"/>
              </w:numPr>
            </w:pPr>
            <w:r>
              <w:t>Medical staffing capacity: can this be increased or risk thresholds adjusted?</w:t>
            </w:r>
          </w:p>
          <w:p w14:paraId="69E71527" w14:textId="77777777" w:rsidR="004E2CF0" w:rsidRDefault="004E2CF0" w:rsidP="004E2CF0">
            <w:pPr>
              <w:pStyle w:val="ListParagraph"/>
              <w:numPr>
                <w:ilvl w:val="0"/>
                <w:numId w:val="20"/>
              </w:numPr>
            </w:pPr>
            <w:r>
              <w:t xml:space="preserve">Bed capacity: immediate review of barriers to inpatient discharges; consider increasing risk threshold of patient discharges; where can additional beds be placed outside of the normal locations and is there sufficient </w:t>
            </w:r>
            <w:r w:rsidR="00C74D7E">
              <w:t xml:space="preserve">staff, </w:t>
            </w:r>
            <w:r>
              <w:t>equipment, medicines, etc. to accommodate</w:t>
            </w:r>
            <w:r w:rsidR="00C74D7E">
              <w:t>?</w:t>
            </w:r>
          </w:p>
          <w:p w14:paraId="61237758" w14:textId="77777777" w:rsidR="00C74D7E" w:rsidRDefault="00C74D7E" w:rsidP="00C74D7E">
            <w:r>
              <w:t>The movement of oxygen-requiring patients to KGH will increase the risk at that site and should be considered accordingly. It may be balanced with moving patients on and off oxygen supply.</w:t>
            </w:r>
          </w:p>
        </w:tc>
        <w:tc>
          <w:tcPr>
            <w:tcW w:w="1984" w:type="dxa"/>
          </w:tcPr>
          <w:p w14:paraId="28A666AD" w14:textId="77777777" w:rsidR="004E2CF0" w:rsidRDefault="00DC6FFC" w:rsidP="003955AB">
            <w:r>
              <w:t>Second</w:t>
            </w:r>
            <w:r w:rsidR="005A6EFD">
              <w:t xml:space="preserve"> Silver</w:t>
            </w:r>
          </w:p>
        </w:tc>
        <w:tc>
          <w:tcPr>
            <w:tcW w:w="1418" w:type="dxa"/>
          </w:tcPr>
          <w:p w14:paraId="12BDD06B" w14:textId="77777777" w:rsidR="004E2CF0" w:rsidRDefault="004E2CF0" w:rsidP="003955AB"/>
        </w:tc>
      </w:tr>
      <w:tr w:rsidR="004E2CF0" w14:paraId="40263646" w14:textId="77777777" w:rsidTr="00153B3B">
        <w:trPr>
          <w:trHeight w:val="90"/>
        </w:trPr>
        <w:tc>
          <w:tcPr>
            <w:tcW w:w="6204" w:type="dxa"/>
          </w:tcPr>
          <w:p w14:paraId="4488E74B" w14:textId="77777777" w:rsidR="004E2CF0" w:rsidRDefault="005A6EFD" w:rsidP="003955AB">
            <w:r>
              <w:t xml:space="preserve">Coordinate appropriate levels of Security, Fire and Communications </w:t>
            </w:r>
            <w:r w:rsidR="00B7415C">
              <w:t>teams’</w:t>
            </w:r>
            <w:r>
              <w:t xml:space="preserve"> presence at the site, in discussion with the relevant leads f</w:t>
            </w:r>
            <w:r w:rsidR="00DC6FFC">
              <w:t>rom the primary</w:t>
            </w:r>
            <w:r>
              <w:t xml:space="preserve"> site.</w:t>
            </w:r>
          </w:p>
        </w:tc>
        <w:tc>
          <w:tcPr>
            <w:tcW w:w="1984" w:type="dxa"/>
          </w:tcPr>
          <w:p w14:paraId="531E077B" w14:textId="77777777" w:rsidR="004E2CF0" w:rsidRDefault="00DC6FFC" w:rsidP="003955AB">
            <w:r>
              <w:t>Second Silver</w:t>
            </w:r>
          </w:p>
        </w:tc>
        <w:tc>
          <w:tcPr>
            <w:tcW w:w="1418" w:type="dxa"/>
          </w:tcPr>
          <w:p w14:paraId="4211CE5A" w14:textId="77777777" w:rsidR="004E2CF0" w:rsidRDefault="004E2CF0" w:rsidP="003955AB"/>
        </w:tc>
      </w:tr>
    </w:tbl>
    <w:p w14:paraId="14FD04A2" w14:textId="77777777" w:rsidR="00435204" w:rsidRDefault="00435204" w:rsidP="00B7415C">
      <w:pPr>
        <w:pStyle w:val="Heading1"/>
      </w:pPr>
    </w:p>
    <w:p w14:paraId="49A76F3A" w14:textId="77777777" w:rsidR="00435204" w:rsidRDefault="00435204" w:rsidP="00435204">
      <w:pPr>
        <w:rPr>
          <w:rFonts w:asciiTheme="majorHAnsi" w:eastAsiaTheme="majorEastAsia" w:hAnsiTheme="majorHAnsi" w:cstheme="majorBidi"/>
          <w:color w:val="365F91" w:themeColor="accent1" w:themeShade="BF"/>
          <w:sz w:val="28"/>
          <w:szCs w:val="28"/>
        </w:rPr>
      </w:pPr>
      <w:r>
        <w:br w:type="page"/>
      </w:r>
    </w:p>
    <w:p w14:paraId="3762DCA3" w14:textId="77777777" w:rsidR="00B7415C" w:rsidRDefault="0049646A" w:rsidP="00B7415C">
      <w:pPr>
        <w:pStyle w:val="Heading1"/>
      </w:pPr>
      <w:r>
        <w:lastRenderedPageBreak/>
        <w:t>7</w:t>
      </w:r>
      <w:r w:rsidR="00322E6E">
        <w:t xml:space="preserve">.0 </w:t>
      </w:r>
      <w:r w:rsidR="00B7415C">
        <w:t>S</w:t>
      </w:r>
      <w:r w:rsidR="00CC29B9">
        <w:t>tand Down</w:t>
      </w:r>
    </w:p>
    <w:p w14:paraId="66B72783" w14:textId="77777777" w:rsidR="00CC29B9" w:rsidRDefault="00CC29B9" w:rsidP="00CC29B9">
      <w:r>
        <w:t>It can generally be considered appropriate to stand down the response, when activity has declined to a sufficient level that it can be managed through business as usual, or when the level of coordination required can be deescalated.</w:t>
      </w:r>
    </w:p>
    <w:p w14:paraId="1B73C5AD" w14:textId="77777777" w:rsidR="00CC29B9" w:rsidRDefault="00CC29B9" w:rsidP="00CC29B9">
      <w:r>
        <w:t>When the decision has been made to stand down, the following actions should be taken:</w:t>
      </w:r>
    </w:p>
    <w:p w14:paraId="437345B4" w14:textId="77777777" w:rsidR="00CC29B9" w:rsidRDefault="00CC29B9" w:rsidP="00CC29B9">
      <w:pPr>
        <w:numPr>
          <w:ilvl w:val="0"/>
          <w:numId w:val="21"/>
        </w:numPr>
        <w:spacing w:after="0" w:line="240" w:lineRule="auto"/>
      </w:pPr>
      <w:r>
        <w:t>Stand down message to be cascaded appropriately, internally and externally (partner agencies, general public and media).</w:t>
      </w:r>
    </w:p>
    <w:p w14:paraId="3845EBA6" w14:textId="77777777" w:rsidR="00CC29B9" w:rsidRDefault="00CC29B9" w:rsidP="00CC29B9">
      <w:pPr>
        <w:numPr>
          <w:ilvl w:val="0"/>
          <w:numId w:val="21"/>
        </w:numPr>
        <w:spacing w:after="0" w:line="240" w:lineRule="auto"/>
      </w:pPr>
      <w:r>
        <w:t>Ensure handover to Recovery Working Group.</w:t>
      </w:r>
    </w:p>
    <w:p w14:paraId="6D6E104D" w14:textId="77777777" w:rsidR="00CC29B9" w:rsidRDefault="00CC29B9" w:rsidP="00CC29B9">
      <w:pPr>
        <w:numPr>
          <w:ilvl w:val="0"/>
          <w:numId w:val="21"/>
        </w:numPr>
        <w:spacing w:after="0" w:line="240" w:lineRule="auto"/>
      </w:pPr>
      <w:r>
        <w:t>Ensure a welfare check of all responding staff.</w:t>
      </w:r>
    </w:p>
    <w:p w14:paraId="32744160" w14:textId="77777777" w:rsidR="00CC29B9" w:rsidRDefault="00CC29B9" w:rsidP="00CC29B9">
      <w:pPr>
        <w:numPr>
          <w:ilvl w:val="0"/>
          <w:numId w:val="21"/>
        </w:numPr>
        <w:spacing w:after="0" w:line="240" w:lineRule="auto"/>
      </w:pPr>
      <w:r>
        <w:t>Carry out hot debrief centrally and at team level as appropriate.</w:t>
      </w:r>
    </w:p>
    <w:p w14:paraId="30FCCCD4" w14:textId="77777777" w:rsidR="00CC29B9" w:rsidRDefault="00CC29B9" w:rsidP="00CC29B9">
      <w:pPr>
        <w:numPr>
          <w:ilvl w:val="0"/>
          <w:numId w:val="21"/>
        </w:numPr>
        <w:spacing w:after="0" w:line="240" w:lineRule="auto"/>
      </w:pPr>
      <w:r>
        <w:t>Ensure all Logs are signed off and collected for use during the Structured Debrief, to feed into the post-incident report and for any other internal or external learning or investigation.</w:t>
      </w:r>
    </w:p>
    <w:p w14:paraId="6D4AA965" w14:textId="77777777" w:rsidR="00CC29B9" w:rsidRDefault="00CC29B9" w:rsidP="00CC29B9">
      <w:pPr>
        <w:numPr>
          <w:ilvl w:val="0"/>
          <w:numId w:val="21"/>
        </w:numPr>
        <w:spacing w:after="0" w:line="240" w:lineRule="auto"/>
      </w:pPr>
      <w:r>
        <w:t>Further recovery activity as detailed in the Trust Major Incident Plan.</w:t>
      </w:r>
    </w:p>
    <w:p w14:paraId="6451735D" w14:textId="77777777" w:rsidR="004964F7" w:rsidRDefault="004964F7">
      <w:r>
        <w:br w:type="page"/>
      </w:r>
    </w:p>
    <w:p w14:paraId="23C39160" w14:textId="77777777" w:rsidR="004964F7" w:rsidRDefault="007D0451" w:rsidP="004964F7">
      <w:pPr>
        <w:pStyle w:val="Heading1"/>
      </w:pPr>
      <w:r>
        <w:lastRenderedPageBreak/>
        <w:t xml:space="preserve">Appendix </w:t>
      </w:r>
      <w:r w:rsidR="0049646A">
        <w:t>1</w:t>
      </w:r>
      <w:r w:rsidR="004964F7">
        <w:t xml:space="preserve"> – LAS Oxygen Support Vehicles</w:t>
      </w:r>
    </w:p>
    <w:p w14:paraId="20ACDA81" w14:textId="77777777" w:rsidR="004964F7" w:rsidRDefault="004964F7" w:rsidP="004964F7">
      <w:r>
        <w:t xml:space="preserve">LAS have </w:t>
      </w:r>
      <w:r w:rsidR="001F08BE">
        <w:t xml:space="preserve">two </w:t>
      </w:r>
      <w:r>
        <w:t xml:space="preserve">vehicles </w:t>
      </w:r>
      <w:r w:rsidR="001F08BE">
        <w:t xml:space="preserve">currently </w:t>
      </w:r>
      <w:r>
        <w:t>on standby</w:t>
      </w:r>
      <w:r w:rsidR="001F08BE">
        <w:t xml:space="preserve"> for QH</w:t>
      </w:r>
      <w:r>
        <w:t xml:space="preserve">, with an accompanying crew for each. </w:t>
      </w:r>
      <w:r w:rsidR="001F08BE">
        <w:t>These are London and national assets and therefore their support cannot be guaranteed in the event of an incident.</w:t>
      </w:r>
    </w:p>
    <w:p w14:paraId="22475D68" w14:textId="77777777" w:rsidR="001F08BE" w:rsidRDefault="001F08BE" w:rsidP="004964F7">
      <w:r>
        <w:t>LAS have provided details in the attachment below, with a summary as follows:</w:t>
      </w:r>
    </w:p>
    <w:tbl>
      <w:tblPr>
        <w:tblW w:w="0" w:type="auto"/>
        <w:tblCellMar>
          <w:left w:w="0" w:type="dxa"/>
          <w:right w:w="0" w:type="dxa"/>
        </w:tblCellMar>
        <w:tblLook w:val="04A0" w:firstRow="1" w:lastRow="0" w:firstColumn="1" w:lastColumn="0" w:noHBand="0" w:noVBand="1"/>
      </w:tblPr>
      <w:tblGrid>
        <w:gridCol w:w="1237"/>
        <w:gridCol w:w="1342"/>
        <w:gridCol w:w="881"/>
        <w:gridCol w:w="1177"/>
        <w:gridCol w:w="1714"/>
        <w:gridCol w:w="1764"/>
        <w:gridCol w:w="1611"/>
      </w:tblGrid>
      <w:tr w:rsidR="001F08BE" w14:paraId="72DC1BAD" w14:textId="77777777" w:rsidTr="001F08BE">
        <w:tc>
          <w:tcPr>
            <w:tcW w:w="1915"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hideMark/>
          </w:tcPr>
          <w:p w14:paraId="26D730C1" w14:textId="77777777" w:rsidR="001F08BE" w:rsidRDefault="001F08BE">
            <w:pPr>
              <w:rPr>
                <w:rFonts w:ascii="Calibri" w:hAnsi="Calibri" w:cs="Calibri"/>
                <w:b/>
                <w:bCs/>
              </w:rPr>
            </w:pPr>
            <w:r>
              <w:rPr>
                <w:b/>
                <w:bCs/>
              </w:rPr>
              <w:t>Sequence</w:t>
            </w:r>
          </w:p>
        </w:tc>
        <w:tc>
          <w:tcPr>
            <w:tcW w:w="1915"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28762B04" w14:textId="77777777" w:rsidR="001F08BE" w:rsidRDefault="001F08BE">
            <w:pPr>
              <w:rPr>
                <w:rFonts w:ascii="Calibri" w:hAnsi="Calibri" w:cs="Calibri"/>
                <w:b/>
                <w:bCs/>
              </w:rPr>
            </w:pPr>
            <w:r>
              <w:rPr>
                <w:b/>
                <w:bCs/>
              </w:rPr>
              <w:t>Vehicle</w:t>
            </w:r>
          </w:p>
        </w:tc>
        <w:tc>
          <w:tcPr>
            <w:tcW w:w="1915"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585CF631" w14:textId="77777777" w:rsidR="001F08BE" w:rsidRDefault="001F08BE">
            <w:pPr>
              <w:rPr>
                <w:rFonts w:ascii="Calibri" w:hAnsi="Calibri" w:cs="Calibri"/>
                <w:b/>
                <w:bCs/>
              </w:rPr>
            </w:pPr>
            <w:r>
              <w:rPr>
                <w:b/>
                <w:bCs/>
              </w:rPr>
              <w:t>Flow rate</w:t>
            </w:r>
          </w:p>
        </w:tc>
        <w:tc>
          <w:tcPr>
            <w:tcW w:w="1915"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015DA96B" w14:textId="77777777" w:rsidR="001F08BE" w:rsidRDefault="001F08BE">
            <w:pPr>
              <w:rPr>
                <w:rFonts w:ascii="Calibri" w:hAnsi="Calibri" w:cs="Calibri"/>
                <w:b/>
                <w:bCs/>
              </w:rPr>
            </w:pPr>
            <w:r>
              <w:rPr>
                <w:b/>
                <w:bCs/>
              </w:rPr>
              <w:t>Duration</w:t>
            </w:r>
          </w:p>
        </w:tc>
        <w:tc>
          <w:tcPr>
            <w:tcW w:w="4773"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01392BC4" w14:textId="77777777" w:rsidR="001F08BE" w:rsidRDefault="001F08BE">
            <w:pPr>
              <w:rPr>
                <w:rFonts w:ascii="Calibri" w:hAnsi="Calibri" w:cs="Calibri"/>
                <w:b/>
                <w:bCs/>
              </w:rPr>
            </w:pPr>
            <w:r>
              <w:rPr>
                <w:b/>
                <w:bCs/>
              </w:rPr>
              <w:t>Volume</w:t>
            </w:r>
          </w:p>
        </w:tc>
        <w:tc>
          <w:tcPr>
            <w:tcW w:w="3794"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0950B308" w14:textId="77777777" w:rsidR="001F08BE" w:rsidRDefault="001F08BE">
            <w:pPr>
              <w:rPr>
                <w:rFonts w:ascii="Calibri" w:hAnsi="Calibri" w:cs="Calibri"/>
                <w:b/>
                <w:bCs/>
              </w:rPr>
            </w:pPr>
            <w:r>
              <w:rPr>
                <w:b/>
                <w:bCs/>
              </w:rPr>
              <w:t>Notes</w:t>
            </w:r>
          </w:p>
        </w:tc>
        <w:tc>
          <w:tcPr>
            <w:tcW w:w="3794" w:type="dxa"/>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hideMark/>
          </w:tcPr>
          <w:p w14:paraId="77F0FB0D" w14:textId="77777777" w:rsidR="001F08BE" w:rsidRDefault="001F08BE">
            <w:pPr>
              <w:rPr>
                <w:rFonts w:ascii="Calibri" w:hAnsi="Calibri" w:cs="Calibri"/>
                <w:b/>
                <w:bCs/>
              </w:rPr>
            </w:pPr>
            <w:r>
              <w:rPr>
                <w:b/>
                <w:bCs/>
              </w:rPr>
              <w:t>Location</w:t>
            </w:r>
          </w:p>
        </w:tc>
      </w:tr>
      <w:tr w:rsidR="001F08BE" w14:paraId="599C3C73" w14:textId="77777777" w:rsidTr="001F08BE">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EA99F" w14:textId="77777777" w:rsidR="001F08BE" w:rsidRDefault="001F08BE">
            <w:pPr>
              <w:rPr>
                <w:rFonts w:ascii="Calibri" w:hAnsi="Calibri" w:cs="Calibri"/>
              </w:rPr>
            </w:pPr>
            <w:r>
              <w:t>1</w:t>
            </w:r>
            <w:r>
              <w:rPr>
                <w:vertAlign w:val="superscript"/>
              </w:rPr>
              <w:t>st</w:t>
            </w:r>
            <w:r>
              <w:t xml:space="preserve"> response</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105DF049" w14:textId="77777777" w:rsidR="001F08BE" w:rsidRDefault="001F08BE">
            <w:pPr>
              <w:rPr>
                <w:rFonts w:ascii="Calibri" w:hAnsi="Calibri" w:cs="Calibri"/>
              </w:rPr>
            </w:pPr>
            <w:r>
              <w:t>ESV</w:t>
            </w:r>
          </w:p>
          <w:p w14:paraId="7ED7EAD9" w14:textId="77777777" w:rsidR="001F08BE" w:rsidRDefault="001F08BE">
            <w:pPr>
              <w:rPr>
                <w:rFonts w:ascii="Calibri" w:hAnsi="Calibri" w:cs="Calibri"/>
              </w:rPr>
            </w:pPr>
            <w:r>
              <w:t>(18x ZD cylinders)</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3C59735E" w14:textId="77777777" w:rsidR="001F08BE" w:rsidRDefault="001F08BE">
            <w:pPr>
              <w:rPr>
                <w:rFonts w:ascii="Calibri" w:hAnsi="Calibri" w:cs="Calibri"/>
              </w:rPr>
            </w:pPr>
            <w:r>
              <w:t>8lpm</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4EABA800" w14:textId="77777777" w:rsidR="001F08BE" w:rsidRDefault="001F08BE">
            <w:pPr>
              <w:rPr>
                <w:rFonts w:ascii="Calibri" w:hAnsi="Calibri" w:cs="Calibri"/>
              </w:rPr>
            </w:pPr>
            <w:r>
              <w:t>70mins</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14:paraId="2A58F373" w14:textId="77777777" w:rsidR="001F08BE" w:rsidRDefault="001F08BE">
            <w:pPr>
              <w:rPr>
                <w:rFonts w:ascii="Calibri" w:hAnsi="Calibri" w:cs="Calibri"/>
              </w:rPr>
            </w:pPr>
            <w:r>
              <w:t>18 casualties</w:t>
            </w:r>
          </w:p>
        </w:tc>
        <w:tc>
          <w:tcPr>
            <w:tcW w:w="3794" w:type="dxa"/>
            <w:tcBorders>
              <w:top w:val="nil"/>
              <w:left w:val="nil"/>
              <w:bottom w:val="single" w:sz="8" w:space="0" w:color="auto"/>
              <w:right w:val="single" w:sz="8" w:space="0" w:color="auto"/>
            </w:tcBorders>
            <w:tcMar>
              <w:top w:w="0" w:type="dxa"/>
              <w:left w:w="108" w:type="dxa"/>
              <w:bottom w:w="0" w:type="dxa"/>
              <w:right w:w="108" w:type="dxa"/>
            </w:tcMar>
          </w:tcPr>
          <w:p w14:paraId="31804863" w14:textId="77777777" w:rsidR="001F08BE" w:rsidRDefault="001F08BE">
            <w:pPr>
              <w:rPr>
                <w:rFonts w:ascii="Calibri" w:hAnsi="Calibri" w:cs="Calibri"/>
              </w:rPr>
            </w:pPr>
          </w:p>
        </w:tc>
        <w:tc>
          <w:tcPr>
            <w:tcW w:w="3794" w:type="dxa"/>
            <w:tcBorders>
              <w:top w:val="nil"/>
              <w:left w:val="nil"/>
              <w:bottom w:val="single" w:sz="8" w:space="0" w:color="auto"/>
              <w:right w:val="single" w:sz="8" w:space="0" w:color="auto"/>
            </w:tcBorders>
            <w:tcMar>
              <w:top w:w="0" w:type="dxa"/>
              <w:left w:w="108" w:type="dxa"/>
              <w:bottom w:w="0" w:type="dxa"/>
              <w:right w:w="108" w:type="dxa"/>
            </w:tcMar>
            <w:hideMark/>
          </w:tcPr>
          <w:p w14:paraId="2165CDFE" w14:textId="77777777" w:rsidR="001F08BE" w:rsidRDefault="001F08BE">
            <w:pPr>
              <w:rPr>
                <w:rFonts w:ascii="Calibri" w:hAnsi="Calibri" w:cs="Calibri"/>
              </w:rPr>
            </w:pPr>
            <w:r>
              <w:t>Romford</w:t>
            </w:r>
          </w:p>
        </w:tc>
      </w:tr>
      <w:tr w:rsidR="001F08BE" w14:paraId="1D4DDA49" w14:textId="77777777" w:rsidTr="001F08BE">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7E3F0" w14:textId="77777777" w:rsidR="001F08BE" w:rsidRDefault="001F08BE">
            <w:pPr>
              <w:rPr>
                <w:rFonts w:ascii="Calibri" w:hAnsi="Calibri" w:cs="Calibri"/>
              </w:rPr>
            </w:pPr>
            <w:r>
              <w:t>Follow up</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6480580F" w14:textId="77777777" w:rsidR="001F08BE" w:rsidRDefault="001F08BE">
            <w:pPr>
              <w:rPr>
                <w:rFonts w:ascii="Calibri" w:hAnsi="Calibri" w:cs="Calibri"/>
              </w:rPr>
            </w:pPr>
            <w:r>
              <w:t>MCV / MPU</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2ABF2A8A" w14:textId="77777777" w:rsidR="001F08BE" w:rsidRDefault="001F08BE">
            <w:pPr>
              <w:rPr>
                <w:rFonts w:ascii="Calibri" w:hAnsi="Calibri" w:cs="Calibri"/>
              </w:rPr>
            </w:pPr>
            <w:r>
              <w:t>8lpm</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02CFC9FA" w14:textId="77777777" w:rsidR="001F08BE" w:rsidRDefault="001F08BE">
            <w:pPr>
              <w:rPr>
                <w:rFonts w:ascii="Calibri" w:hAnsi="Calibri" w:cs="Calibri"/>
              </w:rPr>
            </w:pPr>
            <w:r>
              <w:t>30mins</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14:paraId="78842720" w14:textId="77777777" w:rsidR="001F08BE" w:rsidRDefault="001F08BE">
            <w:pPr>
              <w:rPr>
                <w:rFonts w:ascii="Calibri" w:hAnsi="Calibri" w:cs="Calibri"/>
              </w:rPr>
            </w:pPr>
            <w:r>
              <w:t>48 casualties (groups of 4, daisy chained together)</w:t>
            </w:r>
          </w:p>
        </w:tc>
        <w:tc>
          <w:tcPr>
            <w:tcW w:w="3794" w:type="dxa"/>
            <w:tcBorders>
              <w:top w:val="nil"/>
              <w:left w:val="nil"/>
              <w:bottom w:val="single" w:sz="8" w:space="0" w:color="auto"/>
              <w:right w:val="single" w:sz="8" w:space="0" w:color="auto"/>
            </w:tcBorders>
            <w:tcMar>
              <w:top w:w="0" w:type="dxa"/>
              <w:left w:w="108" w:type="dxa"/>
              <w:bottom w:w="0" w:type="dxa"/>
              <w:right w:w="108" w:type="dxa"/>
            </w:tcMar>
            <w:hideMark/>
          </w:tcPr>
          <w:p w14:paraId="00DDF662" w14:textId="77777777" w:rsidR="001F08BE" w:rsidRDefault="001F08BE">
            <w:pPr>
              <w:rPr>
                <w:rFonts w:ascii="Calibri" w:hAnsi="Calibri" w:cs="Calibri"/>
              </w:rPr>
            </w:pPr>
            <w:r>
              <w:t>Unlikely to find second replacement cylinder supply once used</w:t>
            </w:r>
          </w:p>
        </w:tc>
        <w:tc>
          <w:tcPr>
            <w:tcW w:w="3794" w:type="dxa"/>
            <w:tcBorders>
              <w:top w:val="nil"/>
              <w:left w:val="nil"/>
              <w:bottom w:val="single" w:sz="8" w:space="0" w:color="auto"/>
              <w:right w:val="single" w:sz="8" w:space="0" w:color="auto"/>
            </w:tcBorders>
            <w:tcMar>
              <w:top w:w="0" w:type="dxa"/>
              <w:left w:w="108" w:type="dxa"/>
              <w:bottom w:w="0" w:type="dxa"/>
              <w:right w:w="108" w:type="dxa"/>
            </w:tcMar>
            <w:hideMark/>
          </w:tcPr>
          <w:p w14:paraId="5E41CC77" w14:textId="77777777" w:rsidR="001F08BE" w:rsidRDefault="001F08BE">
            <w:pPr>
              <w:rPr>
                <w:rFonts w:ascii="Calibri" w:hAnsi="Calibri" w:cs="Calibri"/>
              </w:rPr>
            </w:pPr>
            <w:r>
              <w:t>Silvertown</w:t>
            </w:r>
          </w:p>
        </w:tc>
      </w:tr>
      <w:tr w:rsidR="001F08BE" w14:paraId="77E58D37" w14:textId="77777777" w:rsidTr="001F08BE">
        <w:tc>
          <w:tcPr>
            <w:tcW w:w="1915"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4EBBD46C" w14:textId="77777777" w:rsidR="001F08BE" w:rsidRDefault="001F08BE">
            <w:pPr>
              <w:rPr>
                <w:rFonts w:ascii="Calibri" w:hAnsi="Calibri" w:cs="Calibri"/>
              </w:rPr>
            </w:pPr>
          </w:p>
        </w:tc>
        <w:tc>
          <w:tcPr>
            <w:tcW w:w="191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16D10C07" w14:textId="77777777" w:rsidR="001F08BE" w:rsidRDefault="001F08BE">
            <w:pPr>
              <w:rPr>
                <w:rFonts w:ascii="Calibri" w:hAnsi="Calibri" w:cs="Calibri"/>
              </w:rPr>
            </w:pPr>
          </w:p>
        </w:tc>
        <w:tc>
          <w:tcPr>
            <w:tcW w:w="191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6CC72562" w14:textId="77777777" w:rsidR="001F08BE" w:rsidRDefault="001F08BE">
            <w:pPr>
              <w:rPr>
                <w:rFonts w:ascii="Calibri" w:hAnsi="Calibri" w:cs="Calibri"/>
              </w:rPr>
            </w:pPr>
          </w:p>
        </w:tc>
        <w:tc>
          <w:tcPr>
            <w:tcW w:w="1915"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2EF20D53" w14:textId="77777777" w:rsidR="001F08BE" w:rsidRDefault="001F08BE">
            <w:pPr>
              <w:rPr>
                <w:rFonts w:ascii="Calibri" w:hAnsi="Calibri" w:cs="Calibri"/>
              </w:rPr>
            </w:pPr>
          </w:p>
        </w:tc>
        <w:tc>
          <w:tcPr>
            <w:tcW w:w="4773"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16F5F236" w14:textId="77777777" w:rsidR="001F08BE" w:rsidRDefault="001F08BE">
            <w:pPr>
              <w:rPr>
                <w:rFonts w:ascii="Calibri" w:hAnsi="Calibri" w:cs="Calibri"/>
              </w:rPr>
            </w:pPr>
          </w:p>
        </w:tc>
        <w:tc>
          <w:tcPr>
            <w:tcW w:w="379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7459B8E9" w14:textId="77777777" w:rsidR="001F08BE" w:rsidRDefault="001F08BE">
            <w:pPr>
              <w:rPr>
                <w:rFonts w:ascii="Calibri" w:hAnsi="Calibri" w:cs="Calibri"/>
              </w:rPr>
            </w:pPr>
          </w:p>
        </w:tc>
        <w:tc>
          <w:tcPr>
            <w:tcW w:w="3794"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3117C4CC" w14:textId="77777777" w:rsidR="001F08BE" w:rsidRDefault="001F08BE">
            <w:pPr>
              <w:rPr>
                <w:rFonts w:ascii="Calibri" w:hAnsi="Calibri" w:cs="Calibri"/>
              </w:rPr>
            </w:pPr>
          </w:p>
        </w:tc>
      </w:tr>
      <w:tr w:rsidR="001F08BE" w14:paraId="7C46C737" w14:textId="77777777" w:rsidTr="001F08BE">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75F48" w14:textId="77777777" w:rsidR="001F08BE" w:rsidRDefault="001F08BE">
            <w:pPr>
              <w:rPr>
                <w:rFonts w:ascii="Calibri" w:hAnsi="Calibri" w:cs="Calibri"/>
              </w:rPr>
            </w:pPr>
            <w:r>
              <w:t>(FYI)</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64BF2100" w14:textId="77777777" w:rsidR="001F08BE" w:rsidRDefault="001F08BE">
            <w:pPr>
              <w:rPr>
                <w:rFonts w:ascii="Calibri" w:hAnsi="Calibri" w:cs="Calibri"/>
              </w:rPr>
            </w:pPr>
            <w:r>
              <w:t>Ambulance</w:t>
            </w:r>
          </w:p>
          <w:p w14:paraId="1361E0A8" w14:textId="77777777" w:rsidR="001F08BE" w:rsidRDefault="001F08BE">
            <w:pPr>
              <w:rPr>
                <w:rFonts w:ascii="Calibri" w:hAnsi="Calibri" w:cs="Calibri"/>
              </w:rPr>
            </w:pPr>
            <w:r>
              <w:t>HX cylinder</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2CF456D6" w14:textId="77777777" w:rsidR="001F08BE" w:rsidRDefault="001F08BE">
            <w:pPr>
              <w:rPr>
                <w:rFonts w:ascii="Calibri" w:hAnsi="Calibri" w:cs="Calibri"/>
              </w:rPr>
            </w:pPr>
            <w:r>
              <w:t>8lpm</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14:paraId="34B4265C" w14:textId="77777777" w:rsidR="001F08BE" w:rsidRDefault="001F08BE">
            <w:pPr>
              <w:rPr>
                <w:rFonts w:ascii="Calibri" w:hAnsi="Calibri" w:cs="Calibri"/>
              </w:rPr>
            </w:pPr>
            <w:r>
              <w:t>287mins</w:t>
            </w:r>
          </w:p>
        </w:tc>
        <w:tc>
          <w:tcPr>
            <w:tcW w:w="4773" w:type="dxa"/>
            <w:tcBorders>
              <w:top w:val="nil"/>
              <w:left w:val="nil"/>
              <w:bottom w:val="single" w:sz="8" w:space="0" w:color="auto"/>
              <w:right w:val="single" w:sz="8" w:space="0" w:color="auto"/>
            </w:tcBorders>
            <w:tcMar>
              <w:top w:w="0" w:type="dxa"/>
              <w:left w:w="108" w:type="dxa"/>
              <w:bottom w:w="0" w:type="dxa"/>
              <w:right w:w="108" w:type="dxa"/>
            </w:tcMar>
            <w:hideMark/>
          </w:tcPr>
          <w:p w14:paraId="7E30705C" w14:textId="77777777" w:rsidR="001F08BE" w:rsidRDefault="001F08BE">
            <w:pPr>
              <w:rPr>
                <w:rFonts w:ascii="Calibri" w:hAnsi="Calibri" w:cs="Calibri"/>
              </w:rPr>
            </w:pPr>
            <w:r>
              <w:t>1 casualty</w:t>
            </w:r>
          </w:p>
        </w:tc>
        <w:tc>
          <w:tcPr>
            <w:tcW w:w="3794" w:type="dxa"/>
            <w:tcBorders>
              <w:top w:val="nil"/>
              <w:left w:val="nil"/>
              <w:bottom w:val="single" w:sz="8" w:space="0" w:color="auto"/>
              <w:right w:val="single" w:sz="8" w:space="0" w:color="auto"/>
            </w:tcBorders>
            <w:tcMar>
              <w:top w:w="0" w:type="dxa"/>
              <w:left w:w="108" w:type="dxa"/>
              <w:bottom w:w="0" w:type="dxa"/>
              <w:right w:w="108" w:type="dxa"/>
            </w:tcMar>
            <w:hideMark/>
          </w:tcPr>
          <w:p w14:paraId="23536A91" w14:textId="77777777" w:rsidR="001F08BE" w:rsidRDefault="001F08BE">
            <w:pPr>
              <w:rPr>
                <w:rFonts w:ascii="Calibri" w:hAnsi="Calibri" w:cs="Calibri"/>
              </w:rPr>
            </w:pPr>
            <w:r>
              <w:t>(could be connected to 4-way valve from MCV to give 4 patients, 70mins)</w:t>
            </w:r>
          </w:p>
        </w:tc>
        <w:tc>
          <w:tcPr>
            <w:tcW w:w="3794" w:type="dxa"/>
            <w:tcBorders>
              <w:top w:val="nil"/>
              <w:left w:val="nil"/>
              <w:bottom w:val="single" w:sz="8" w:space="0" w:color="auto"/>
              <w:right w:val="single" w:sz="8" w:space="0" w:color="auto"/>
            </w:tcBorders>
            <w:tcMar>
              <w:top w:w="0" w:type="dxa"/>
              <w:left w:w="108" w:type="dxa"/>
              <w:bottom w:w="0" w:type="dxa"/>
              <w:right w:w="108" w:type="dxa"/>
            </w:tcMar>
          </w:tcPr>
          <w:p w14:paraId="522BFAF1" w14:textId="77777777" w:rsidR="001F08BE" w:rsidRDefault="001F08BE">
            <w:pPr>
              <w:rPr>
                <w:rFonts w:ascii="Calibri" w:hAnsi="Calibri" w:cs="Calibri"/>
              </w:rPr>
            </w:pPr>
          </w:p>
        </w:tc>
      </w:tr>
    </w:tbl>
    <w:p w14:paraId="425576C0" w14:textId="77777777" w:rsidR="001F08BE" w:rsidRDefault="001F08BE" w:rsidP="004964F7"/>
    <w:p w14:paraId="63B981A2" w14:textId="77777777" w:rsidR="001F08BE" w:rsidRDefault="001F08BE" w:rsidP="001F08BE">
      <w:r>
        <w:t>Intended to be used within temporary holding areas whilst awaiting transfer from one area to another, or during repairs.</w:t>
      </w:r>
    </w:p>
    <w:p w14:paraId="5EAF148B" w14:textId="77777777" w:rsidR="001F08BE" w:rsidRDefault="001F08BE" w:rsidP="001F08BE">
      <w:r>
        <w:t>Oxygen is supplied via facemask, provided by LAS.</w:t>
      </w:r>
    </w:p>
    <w:p w14:paraId="7DB3F986" w14:textId="77777777" w:rsidR="001F08BE" w:rsidRDefault="001F08BE" w:rsidP="004964F7"/>
    <w:p w14:paraId="7C78927F" w14:textId="77777777" w:rsidR="00104AAD" w:rsidRDefault="004964F7">
      <w:r>
        <w:object w:dxaOrig="1504" w:dyaOrig="941" w14:anchorId="4315D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pt;height:47.25pt" o:ole="">
            <v:imagedata r:id="rId7" o:title=""/>
          </v:shape>
          <o:OLEObject Type="Embed" ProgID="AcroExch.Document.2017" ShapeID="_x0000_i1025" DrawAspect="Icon" ObjectID="_1671708734" r:id="rId8"/>
        </w:object>
      </w:r>
    </w:p>
    <w:sectPr w:rsidR="00104AAD" w:rsidSect="00153B3B">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632D5" w14:textId="77777777" w:rsidR="00CF602D" w:rsidRDefault="00CF602D" w:rsidP="00CF602D">
      <w:pPr>
        <w:spacing w:after="0" w:line="240" w:lineRule="auto"/>
      </w:pPr>
      <w:r>
        <w:separator/>
      </w:r>
    </w:p>
  </w:endnote>
  <w:endnote w:type="continuationSeparator" w:id="0">
    <w:p w14:paraId="71872B28" w14:textId="77777777" w:rsidR="00CF602D" w:rsidRDefault="00CF602D" w:rsidP="00CF6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8342137"/>
      <w:docPartObj>
        <w:docPartGallery w:val="Page Numbers (Bottom of Page)"/>
        <w:docPartUnique/>
      </w:docPartObj>
    </w:sdtPr>
    <w:sdtEndPr/>
    <w:sdtContent>
      <w:p w14:paraId="2B3DB84C" w14:textId="77777777" w:rsidR="009270A6" w:rsidRDefault="00282205" w:rsidP="00153B3B">
        <w:pPr>
          <w:pStyle w:val="Footer"/>
        </w:pPr>
        <w:r>
          <w:t>Piped Oxygen Supply Business Continuity</w:t>
        </w:r>
        <w:r w:rsidR="00406FE0">
          <w:t xml:space="preserve"> Plan </w:t>
        </w:r>
        <w:r w:rsidR="008B149C">
          <w:t>v</w:t>
        </w:r>
        <w:r>
          <w:t>2</w:t>
        </w:r>
        <w:r>
          <w:tab/>
        </w:r>
        <w:r w:rsidR="00B90C49" w:rsidRPr="00B90C49">
          <w:tab/>
        </w:r>
        <w:sdt>
          <w:sdtPr>
            <w:id w:val="860082579"/>
            <w:docPartObj>
              <w:docPartGallery w:val="Page Numbers (Top of Page)"/>
              <w:docPartUnique/>
            </w:docPartObj>
          </w:sdtPr>
          <w:sdtEndPr/>
          <w:sdtContent>
            <w:r w:rsidR="009270A6" w:rsidRPr="00B90C49">
              <w:t xml:space="preserve">Page </w:t>
            </w:r>
            <w:r w:rsidR="009270A6" w:rsidRPr="00B90C49">
              <w:rPr>
                <w:bCs/>
                <w:sz w:val="24"/>
                <w:szCs w:val="24"/>
              </w:rPr>
              <w:fldChar w:fldCharType="begin"/>
            </w:r>
            <w:r w:rsidR="009270A6" w:rsidRPr="00B90C49">
              <w:rPr>
                <w:bCs/>
              </w:rPr>
              <w:instrText xml:space="preserve"> PAGE </w:instrText>
            </w:r>
            <w:r w:rsidR="009270A6" w:rsidRPr="00B90C49">
              <w:rPr>
                <w:bCs/>
                <w:sz w:val="24"/>
                <w:szCs w:val="24"/>
              </w:rPr>
              <w:fldChar w:fldCharType="separate"/>
            </w:r>
            <w:r w:rsidR="0087292C">
              <w:rPr>
                <w:bCs/>
                <w:noProof/>
              </w:rPr>
              <w:t>12</w:t>
            </w:r>
            <w:r w:rsidR="009270A6" w:rsidRPr="00B90C49">
              <w:rPr>
                <w:bCs/>
                <w:sz w:val="24"/>
                <w:szCs w:val="24"/>
              </w:rPr>
              <w:fldChar w:fldCharType="end"/>
            </w:r>
            <w:r w:rsidR="009270A6" w:rsidRPr="00B90C49">
              <w:t xml:space="preserve"> of </w:t>
            </w:r>
            <w:r w:rsidR="009270A6" w:rsidRPr="00B90C49">
              <w:rPr>
                <w:bCs/>
                <w:sz w:val="24"/>
                <w:szCs w:val="24"/>
              </w:rPr>
              <w:fldChar w:fldCharType="begin"/>
            </w:r>
            <w:r w:rsidR="009270A6" w:rsidRPr="00B90C49">
              <w:rPr>
                <w:bCs/>
              </w:rPr>
              <w:instrText xml:space="preserve"> NUMPAGES  </w:instrText>
            </w:r>
            <w:r w:rsidR="009270A6" w:rsidRPr="00B90C49">
              <w:rPr>
                <w:bCs/>
                <w:sz w:val="24"/>
                <w:szCs w:val="24"/>
              </w:rPr>
              <w:fldChar w:fldCharType="separate"/>
            </w:r>
            <w:r w:rsidR="0087292C">
              <w:rPr>
                <w:bCs/>
                <w:noProof/>
              </w:rPr>
              <w:t>12</w:t>
            </w:r>
            <w:r w:rsidR="009270A6" w:rsidRPr="00B90C49">
              <w:rPr>
                <w:bCs/>
                <w:sz w:val="24"/>
                <w:szCs w:val="24"/>
              </w:rPr>
              <w:fldChar w:fldCharType="end"/>
            </w:r>
          </w:sdtContent>
        </w:sdt>
      </w:p>
    </w:sdtContent>
  </w:sdt>
  <w:p w14:paraId="79D3F514" w14:textId="77777777" w:rsidR="008B149C" w:rsidRPr="008B149C" w:rsidRDefault="008B149C" w:rsidP="008B149C">
    <w:pPr>
      <w:pStyle w:val="Footer"/>
      <w:rPr>
        <w:sz w:val="18"/>
      </w:rPr>
    </w:pPr>
    <w:r w:rsidRPr="008F4345">
      <w:rPr>
        <w:sz w:val="18"/>
      </w:rPr>
      <w:t>(</w:t>
    </w:r>
    <w:r w:rsidR="002035E8" w:rsidRPr="008F4345">
      <w:rPr>
        <w:sz w:val="18"/>
      </w:rPr>
      <w:t>Approved</w:t>
    </w:r>
    <w:r w:rsidRPr="008F4345">
      <w:rPr>
        <w:sz w:val="18"/>
      </w:rPr>
      <w:t xml:space="preserve"> </w:t>
    </w:r>
    <w:r w:rsidR="00E0219F" w:rsidRPr="008F4345">
      <w:rPr>
        <w:sz w:val="18"/>
      </w:rPr>
      <w:t>0</w:t>
    </w:r>
    <w:r w:rsidR="008F4345" w:rsidRPr="008F4345">
      <w:rPr>
        <w:sz w:val="18"/>
      </w:rPr>
      <w:t>8</w:t>
    </w:r>
    <w:r w:rsidR="00E0219F" w:rsidRPr="008F4345">
      <w:rPr>
        <w:sz w:val="18"/>
      </w:rPr>
      <w:t xml:space="preserve"> January 2021</w:t>
    </w:r>
    <w:r w:rsidRPr="008F4345">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9697B" w14:textId="77777777" w:rsidR="00CF602D" w:rsidRDefault="00CF602D" w:rsidP="00CF602D">
      <w:pPr>
        <w:spacing w:after="0" w:line="240" w:lineRule="auto"/>
      </w:pPr>
      <w:r>
        <w:separator/>
      </w:r>
    </w:p>
  </w:footnote>
  <w:footnote w:type="continuationSeparator" w:id="0">
    <w:p w14:paraId="07141176" w14:textId="77777777" w:rsidR="00CF602D" w:rsidRDefault="00CF602D" w:rsidP="00CF6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3092B" w14:textId="77777777" w:rsidR="009904F6" w:rsidRDefault="00990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A88FB" w14:textId="77777777" w:rsidR="00CF602D" w:rsidRDefault="00CF602D" w:rsidP="00CF602D">
    <w:pPr>
      <w:pStyle w:val="Header"/>
    </w:pPr>
    <w:r>
      <w:rPr>
        <w:noProof/>
        <w:lang w:eastAsia="en-GB"/>
      </w:rPr>
      <w:drawing>
        <wp:anchor distT="0" distB="0" distL="114300" distR="114300" simplePos="0" relativeHeight="251657216" behindDoc="0" locked="0" layoutInCell="1" allowOverlap="1" wp14:anchorId="07A5FD4C" wp14:editId="05F2FC7E">
          <wp:simplePos x="0" y="0"/>
          <wp:positionH relativeFrom="column">
            <wp:posOffset>3858895</wp:posOffset>
          </wp:positionH>
          <wp:positionV relativeFrom="paragraph">
            <wp:posOffset>-320040</wp:posOffset>
          </wp:positionV>
          <wp:extent cx="2602865" cy="447040"/>
          <wp:effectExtent l="0" t="0" r="6985" b="0"/>
          <wp:wrapSquare wrapText="bothSides"/>
          <wp:docPr id="1" name="Picture 1" descr="New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2865" cy="4470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55CD23DF" wp14:editId="39E60165">
          <wp:extent cx="1792941" cy="457328"/>
          <wp:effectExtent l="0" t="0" r="0" b="0"/>
          <wp:docPr id="2" name="Picture 2" descr="Y:\Emergency Planning\Maps &amp; Photos\Pride_Logo_our_c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mergency Planning\Maps &amp; Photos\Pride_Logo_our_car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907" cy="457319"/>
                  </a:xfrm>
                  <a:prstGeom prst="rect">
                    <a:avLst/>
                  </a:prstGeom>
                  <a:noFill/>
                  <a:ln>
                    <a:noFill/>
                  </a:ln>
                </pic:spPr>
              </pic:pic>
            </a:graphicData>
          </a:graphic>
        </wp:inline>
      </w:drawing>
    </w:r>
  </w:p>
  <w:p w14:paraId="1B35EA31" w14:textId="77777777" w:rsidR="00CF602D" w:rsidRDefault="00CF6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99A8D" w14:textId="77777777" w:rsidR="009904F6" w:rsidRDefault="00990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0300"/>
    <w:multiLevelType w:val="hybridMultilevel"/>
    <w:tmpl w:val="FF2E3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20E30"/>
    <w:multiLevelType w:val="hybridMultilevel"/>
    <w:tmpl w:val="F7341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232B9"/>
    <w:multiLevelType w:val="hybridMultilevel"/>
    <w:tmpl w:val="3810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F03B8"/>
    <w:multiLevelType w:val="hybridMultilevel"/>
    <w:tmpl w:val="B16E46FC"/>
    <w:lvl w:ilvl="0" w:tplc="13FAC18C">
      <w:start w:val="1"/>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D2888"/>
    <w:multiLevelType w:val="hybridMultilevel"/>
    <w:tmpl w:val="378C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01196"/>
    <w:multiLevelType w:val="hybridMultilevel"/>
    <w:tmpl w:val="C4DE2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6F0C90"/>
    <w:multiLevelType w:val="hybridMultilevel"/>
    <w:tmpl w:val="4062408E"/>
    <w:lvl w:ilvl="0" w:tplc="C688D9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65F23"/>
    <w:multiLevelType w:val="hybridMultilevel"/>
    <w:tmpl w:val="8D8489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CD34AEB"/>
    <w:multiLevelType w:val="hybridMultilevel"/>
    <w:tmpl w:val="B3DED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2E028C"/>
    <w:multiLevelType w:val="hybridMultilevel"/>
    <w:tmpl w:val="A2028F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4917DC"/>
    <w:multiLevelType w:val="hybridMultilevel"/>
    <w:tmpl w:val="84A2A694"/>
    <w:lvl w:ilvl="0" w:tplc="E524560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05EE0"/>
    <w:multiLevelType w:val="hybridMultilevel"/>
    <w:tmpl w:val="254C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FF798C"/>
    <w:multiLevelType w:val="hybridMultilevel"/>
    <w:tmpl w:val="A440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81E91"/>
    <w:multiLevelType w:val="hybridMultilevel"/>
    <w:tmpl w:val="9188830E"/>
    <w:lvl w:ilvl="0" w:tplc="E524560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D7CE0"/>
    <w:multiLevelType w:val="hybridMultilevel"/>
    <w:tmpl w:val="C1F8CF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4C29EC"/>
    <w:multiLevelType w:val="hybridMultilevel"/>
    <w:tmpl w:val="F2AE7E92"/>
    <w:lvl w:ilvl="0" w:tplc="C688D9B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815B18"/>
    <w:multiLevelType w:val="hybridMultilevel"/>
    <w:tmpl w:val="E09C7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17B73"/>
    <w:multiLevelType w:val="hybridMultilevel"/>
    <w:tmpl w:val="0C6011C2"/>
    <w:lvl w:ilvl="0" w:tplc="C688D9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AD4894"/>
    <w:multiLevelType w:val="hybridMultilevel"/>
    <w:tmpl w:val="2AD4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C2600C"/>
    <w:multiLevelType w:val="hybridMultilevel"/>
    <w:tmpl w:val="FBE0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F021AD"/>
    <w:multiLevelType w:val="hybridMultilevel"/>
    <w:tmpl w:val="0E96EA3C"/>
    <w:lvl w:ilvl="0" w:tplc="F0440CF2">
      <w:start w:val="2"/>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13498D"/>
    <w:multiLevelType w:val="hybridMultilevel"/>
    <w:tmpl w:val="B952208A"/>
    <w:lvl w:ilvl="0" w:tplc="F0440CF2">
      <w:start w:val="2"/>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7"/>
  </w:num>
  <w:num w:numId="5">
    <w:abstractNumId w:val="14"/>
  </w:num>
  <w:num w:numId="6">
    <w:abstractNumId w:val="12"/>
  </w:num>
  <w:num w:numId="7">
    <w:abstractNumId w:val="9"/>
  </w:num>
  <w:num w:numId="8">
    <w:abstractNumId w:val="5"/>
  </w:num>
  <w:num w:numId="9">
    <w:abstractNumId w:val="3"/>
  </w:num>
  <w:num w:numId="10">
    <w:abstractNumId w:val="20"/>
  </w:num>
  <w:num w:numId="11">
    <w:abstractNumId w:val="21"/>
  </w:num>
  <w:num w:numId="12">
    <w:abstractNumId w:val="18"/>
  </w:num>
  <w:num w:numId="13">
    <w:abstractNumId w:val="1"/>
  </w:num>
  <w:num w:numId="14">
    <w:abstractNumId w:val="17"/>
  </w:num>
  <w:num w:numId="15">
    <w:abstractNumId w:val="15"/>
  </w:num>
  <w:num w:numId="16">
    <w:abstractNumId w:val="6"/>
  </w:num>
  <w:num w:numId="17">
    <w:abstractNumId w:val="11"/>
  </w:num>
  <w:num w:numId="18">
    <w:abstractNumId w:val="2"/>
  </w:num>
  <w:num w:numId="19">
    <w:abstractNumId w:val="16"/>
  </w:num>
  <w:num w:numId="20">
    <w:abstractNumId w:val="19"/>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CC"/>
    <w:rsid w:val="0000687E"/>
    <w:rsid w:val="000434E6"/>
    <w:rsid w:val="0005184D"/>
    <w:rsid w:val="00065B21"/>
    <w:rsid w:val="0006703C"/>
    <w:rsid w:val="0007384F"/>
    <w:rsid w:val="00080CA6"/>
    <w:rsid w:val="000838B7"/>
    <w:rsid w:val="00084D7B"/>
    <w:rsid w:val="000A7925"/>
    <w:rsid w:val="000B7714"/>
    <w:rsid w:val="000D7BD5"/>
    <w:rsid w:val="00104AAD"/>
    <w:rsid w:val="00111300"/>
    <w:rsid w:val="00121879"/>
    <w:rsid w:val="0013050D"/>
    <w:rsid w:val="00134D57"/>
    <w:rsid w:val="0015359C"/>
    <w:rsid w:val="00153B3B"/>
    <w:rsid w:val="00170F4B"/>
    <w:rsid w:val="00195AF1"/>
    <w:rsid w:val="001D038F"/>
    <w:rsid w:val="001E3062"/>
    <w:rsid w:val="001F08BE"/>
    <w:rsid w:val="001F6DC4"/>
    <w:rsid w:val="002035E8"/>
    <w:rsid w:val="002235EB"/>
    <w:rsid w:val="00245064"/>
    <w:rsid w:val="00262368"/>
    <w:rsid w:val="002712C9"/>
    <w:rsid w:val="00271547"/>
    <w:rsid w:val="002746DA"/>
    <w:rsid w:val="00282205"/>
    <w:rsid w:val="002C046C"/>
    <w:rsid w:val="002D37AC"/>
    <w:rsid w:val="002F39D2"/>
    <w:rsid w:val="00322E6E"/>
    <w:rsid w:val="00360A17"/>
    <w:rsid w:val="003955AB"/>
    <w:rsid w:val="003A539C"/>
    <w:rsid w:val="003B199F"/>
    <w:rsid w:val="003B75B0"/>
    <w:rsid w:val="003E2F3D"/>
    <w:rsid w:val="00406FE0"/>
    <w:rsid w:val="004246F4"/>
    <w:rsid w:val="00435204"/>
    <w:rsid w:val="004370BC"/>
    <w:rsid w:val="00452FBB"/>
    <w:rsid w:val="00463EC5"/>
    <w:rsid w:val="0046415F"/>
    <w:rsid w:val="0048272D"/>
    <w:rsid w:val="0049646A"/>
    <w:rsid w:val="004964F7"/>
    <w:rsid w:val="00497451"/>
    <w:rsid w:val="004C5D75"/>
    <w:rsid w:val="004E2CF0"/>
    <w:rsid w:val="004E4A68"/>
    <w:rsid w:val="005112B5"/>
    <w:rsid w:val="00514D6C"/>
    <w:rsid w:val="0052745A"/>
    <w:rsid w:val="005458C3"/>
    <w:rsid w:val="005576BE"/>
    <w:rsid w:val="00567707"/>
    <w:rsid w:val="00574E9A"/>
    <w:rsid w:val="00593D8B"/>
    <w:rsid w:val="005976EE"/>
    <w:rsid w:val="005A112F"/>
    <w:rsid w:val="005A6EFD"/>
    <w:rsid w:val="005B33F2"/>
    <w:rsid w:val="005D6F5E"/>
    <w:rsid w:val="005E6340"/>
    <w:rsid w:val="005F08E1"/>
    <w:rsid w:val="005F46E9"/>
    <w:rsid w:val="0060308D"/>
    <w:rsid w:val="00610FA6"/>
    <w:rsid w:val="00656841"/>
    <w:rsid w:val="00680A39"/>
    <w:rsid w:val="006B12FA"/>
    <w:rsid w:val="006C7DBF"/>
    <w:rsid w:val="006D4BAE"/>
    <w:rsid w:val="006F3756"/>
    <w:rsid w:val="007101AF"/>
    <w:rsid w:val="0071527F"/>
    <w:rsid w:val="00734194"/>
    <w:rsid w:val="00736664"/>
    <w:rsid w:val="007434D7"/>
    <w:rsid w:val="0078329C"/>
    <w:rsid w:val="0079378A"/>
    <w:rsid w:val="007C2C31"/>
    <w:rsid w:val="007C5085"/>
    <w:rsid w:val="007D0451"/>
    <w:rsid w:val="008156CF"/>
    <w:rsid w:val="00821F4D"/>
    <w:rsid w:val="00841F55"/>
    <w:rsid w:val="008520F8"/>
    <w:rsid w:val="008654DC"/>
    <w:rsid w:val="0087292C"/>
    <w:rsid w:val="00874109"/>
    <w:rsid w:val="00875B25"/>
    <w:rsid w:val="00884763"/>
    <w:rsid w:val="008847A3"/>
    <w:rsid w:val="008963E2"/>
    <w:rsid w:val="008A63D2"/>
    <w:rsid w:val="008B149C"/>
    <w:rsid w:val="008E0600"/>
    <w:rsid w:val="008E34DC"/>
    <w:rsid w:val="008E5FC1"/>
    <w:rsid w:val="008F4345"/>
    <w:rsid w:val="00925F34"/>
    <w:rsid w:val="009270A6"/>
    <w:rsid w:val="009302DC"/>
    <w:rsid w:val="009401CC"/>
    <w:rsid w:val="00961B76"/>
    <w:rsid w:val="00980686"/>
    <w:rsid w:val="009904F6"/>
    <w:rsid w:val="00992D71"/>
    <w:rsid w:val="00996F96"/>
    <w:rsid w:val="009B5742"/>
    <w:rsid w:val="009D715C"/>
    <w:rsid w:val="00A012D1"/>
    <w:rsid w:val="00A56C10"/>
    <w:rsid w:val="00A65D70"/>
    <w:rsid w:val="00A841E4"/>
    <w:rsid w:val="00AA75BA"/>
    <w:rsid w:val="00AB55EB"/>
    <w:rsid w:val="00AC5BEF"/>
    <w:rsid w:val="00AF7D10"/>
    <w:rsid w:val="00B17FCC"/>
    <w:rsid w:val="00B64989"/>
    <w:rsid w:val="00B7415C"/>
    <w:rsid w:val="00B90C49"/>
    <w:rsid w:val="00B9635B"/>
    <w:rsid w:val="00BD56EA"/>
    <w:rsid w:val="00BF2D99"/>
    <w:rsid w:val="00BF5DD2"/>
    <w:rsid w:val="00C1148C"/>
    <w:rsid w:val="00C162A9"/>
    <w:rsid w:val="00C528E5"/>
    <w:rsid w:val="00C62D05"/>
    <w:rsid w:val="00C74D7E"/>
    <w:rsid w:val="00C74EFA"/>
    <w:rsid w:val="00C845EA"/>
    <w:rsid w:val="00CC29B9"/>
    <w:rsid w:val="00CF33B1"/>
    <w:rsid w:val="00CF602D"/>
    <w:rsid w:val="00D0259C"/>
    <w:rsid w:val="00D06D06"/>
    <w:rsid w:val="00D077BD"/>
    <w:rsid w:val="00D333CF"/>
    <w:rsid w:val="00D36B6A"/>
    <w:rsid w:val="00D67B76"/>
    <w:rsid w:val="00D73C7F"/>
    <w:rsid w:val="00DA044A"/>
    <w:rsid w:val="00DA7813"/>
    <w:rsid w:val="00DB4740"/>
    <w:rsid w:val="00DC558A"/>
    <w:rsid w:val="00DC6FFC"/>
    <w:rsid w:val="00E0219F"/>
    <w:rsid w:val="00E1014F"/>
    <w:rsid w:val="00E10D32"/>
    <w:rsid w:val="00E40431"/>
    <w:rsid w:val="00E5136F"/>
    <w:rsid w:val="00EC6566"/>
    <w:rsid w:val="00ED1A9A"/>
    <w:rsid w:val="00ED730A"/>
    <w:rsid w:val="00EF6C99"/>
    <w:rsid w:val="00F05B4D"/>
    <w:rsid w:val="00F13EDA"/>
    <w:rsid w:val="00F2406E"/>
    <w:rsid w:val="00F310FC"/>
    <w:rsid w:val="00F36F9C"/>
    <w:rsid w:val="00F86FD3"/>
    <w:rsid w:val="00FC4893"/>
    <w:rsid w:val="00FD1996"/>
    <w:rsid w:val="00FE2350"/>
    <w:rsid w:val="00FF7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F54054"/>
  <w15:docId w15:val="{16A6359F-6AA9-4C5F-BB68-EBF6AAC4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DBF"/>
  </w:style>
  <w:style w:type="paragraph" w:styleId="Heading1">
    <w:name w:val="heading 1"/>
    <w:basedOn w:val="Normal"/>
    <w:next w:val="Normal"/>
    <w:link w:val="Heading1Char"/>
    <w:uiPriority w:val="9"/>
    <w:qFormat/>
    <w:rsid w:val="003955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5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02D"/>
  </w:style>
  <w:style w:type="paragraph" w:styleId="Footer">
    <w:name w:val="footer"/>
    <w:basedOn w:val="Normal"/>
    <w:link w:val="FooterChar"/>
    <w:uiPriority w:val="99"/>
    <w:unhideWhenUsed/>
    <w:rsid w:val="00CF6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02D"/>
  </w:style>
  <w:style w:type="paragraph" w:styleId="BalloonText">
    <w:name w:val="Balloon Text"/>
    <w:basedOn w:val="Normal"/>
    <w:link w:val="BalloonTextChar"/>
    <w:uiPriority w:val="99"/>
    <w:semiHidden/>
    <w:unhideWhenUsed/>
    <w:rsid w:val="00CF6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02D"/>
    <w:rPr>
      <w:rFonts w:ascii="Tahoma" w:hAnsi="Tahoma" w:cs="Tahoma"/>
      <w:sz w:val="16"/>
      <w:szCs w:val="16"/>
    </w:rPr>
  </w:style>
  <w:style w:type="table" w:styleId="TableGrid">
    <w:name w:val="Table Grid"/>
    <w:basedOn w:val="TableNormal"/>
    <w:uiPriority w:val="59"/>
    <w:rsid w:val="006C7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7DBF"/>
    <w:pPr>
      <w:ind w:left="720"/>
      <w:contextualSpacing/>
    </w:pPr>
  </w:style>
  <w:style w:type="paragraph" w:styleId="Title">
    <w:name w:val="Title"/>
    <w:basedOn w:val="Normal"/>
    <w:next w:val="Normal"/>
    <w:link w:val="TitleChar"/>
    <w:uiPriority w:val="10"/>
    <w:qFormat/>
    <w:rsid w:val="006C7D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7DBF"/>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D077BD"/>
    <w:rPr>
      <w:sz w:val="16"/>
      <w:szCs w:val="16"/>
    </w:rPr>
  </w:style>
  <w:style w:type="paragraph" w:styleId="CommentText">
    <w:name w:val="annotation text"/>
    <w:basedOn w:val="Normal"/>
    <w:link w:val="CommentTextChar"/>
    <w:uiPriority w:val="99"/>
    <w:semiHidden/>
    <w:unhideWhenUsed/>
    <w:rsid w:val="00D077BD"/>
    <w:pPr>
      <w:spacing w:line="240" w:lineRule="auto"/>
    </w:pPr>
    <w:rPr>
      <w:sz w:val="20"/>
      <w:szCs w:val="20"/>
    </w:rPr>
  </w:style>
  <w:style w:type="character" w:customStyle="1" w:styleId="CommentTextChar">
    <w:name w:val="Comment Text Char"/>
    <w:basedOn w:val="DefaultParagraphFont"/>
    <w:link w:val="CommentText"/>
    <w:uiPriority w:val="99"/>
    <w:semiHidden/>
    <w:rsid w:val="00D077BD"/>
    <w:rPr>
      <w:sz w:val="20"/>
      <w:szCs w:val="20"/>
    </w:rPr>
  </w:style>
  <w:style w:type="paragraph" w:styleId="CommentSubject">
    <w:name w:val="annotation subject"/>
    <w:basedOn w:val="CommentText"/>
    <w:next w:val="CommentText"/>
    <w:link w:val="CommentSubjectChar"/>
    <w:uiPriority w:val="99"/>
    <w:semiHidden/>
    <w:unhideWhenUsed/>
    <w:rsid w:val="00D077BD"/>
    <w:rPr>
      <w:b/>
      <w:bCs/>
    </w:rPr>
  </w:style>
  <w:style w:type="character" w:customStyle="1" w:styleId="CommentSubjectChar">
    <w:name w:val="Comment Subject Char"/>
    <w:basedOn w:val="CommentTextChar"/>
    <w:link w:val="CommentSubject"/>
    <w:uiPriority w:val="99"/>
    <w:semiHidden/>
    <w:rsid w:val="00D077BD"/>
    <w:rPr>
      <w:b/>
      <w:bCs/>
      <w:sz w:val="20"/>
      <w:szCs w:val="20"/>
    </w:rPr>
  </w:style>
  <w:style w:type="character" w:customStyle="1" w:styleId="Heading1Char">
    <w:name w:val="Heading 1 Char"/>
    <w:basedOn w:val="DefaultParagraphFont"/>
    <w:link w:val="Heading1"/>
    <w:uiPriority w:val="9"/>
    <w:rsid w:val="003955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955AB"/>
    <w:rPr>
      <w:rFonts w:asciiTheme="majorHAnsi" w:eastAsiaTheme="majorEastAsia" w:hAnsiTheme="majorHAnsi" w:cstheme="majorBidi"/>
      <w:b/>
      <w:bCs/>
      <w:color w:val="4F81BD" w:themeColor="accent1"/>
      <w:sz w:val="26"/>
      <w:szCs w:val="26"/>
    </w:rPr>
  </w:style>
  <w:style w:type="paragraph" w:styleId="Subtitle">
    <w:name w:val="Subtitle"/>
    <w:aliases w:val="KD Subtitle"/>
    <w:basedOn w:val="Normal"/>
    <w:link w:val="SubtitleChar"/>
    <w:qFormat/>
    <w:rsid w:val="008654DC"/>
    <w:pPr>
      <w:spacing w:after="0" w:line="240" w:lineRule="auto"/>
      <w:ind w:left="720"/>
    </w:pPr>
    <w:rPr>
      <w:rFonts w:ascii="Arial Narrow" w:eastAsia="Times New Roman" w:hAnsi="Arial Narrow" w:cs="Times New Roman"/>
      <w:b/>
      <w:sz w:val="24"/>
      <w:szCs w:val="20"/>
    </w:rPr>
  </w:style>
  <w:style w:type="character" w:customStyle="1" w:styleId="SubtitleChar">
    <w:name w:val="Subtitle Char"/>
    <w:aliases w:val="KD Subtitle Char"/>
    <w:basedOn w:val="DefaultParagraphFont"/>
    <w:link w:val="Subtitle"/>
    <w:rsid w:val="008654DC"/>
    <w:rPr>
      <w:rFonts w:ascii="Arial Narrow" w:eastAsia="Times New Roman" w:hAnsi="Arial Narrow"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857458">
      <w:bodyDiv w:val="1"/>
      <w:marLeft w:val="0"/>
      <w:marRight w:val="0"/>
      <w:marTop w:val="0"/>
      <w:marBottom w:val="0"/>
      <w:divBdr>
        <w:top w:val="none" w:sz="0" w:space="0" w:color="auto"/>
        <w:left w:val="none" w:sz="0" w:space="0" w:color="auto"/>
        <w:bottom w:val="none" w:sz="0" w:space="0" w:color="auto"/>
        <w:right w:val="none" w:sz="0" w:space="0" w:color="auto"/>
      </w:divBdr>
    </w:div>
    <w:div w:id="911619007">
      <w:bodyDiv w:val="1"/>
      <w:marLeft w:val="0"/>
      <w:marRight w:val="0"/>
      <w:marTop w:val="0"/>
      <w:marBottom w:val="0"/>
      <w:divBdr>
        <w:top w:val="none" w:sz="0" w:space="0" w:color="auto"/>
        <w:left w:val="none" w:sz="0" w:space="0" w:color="auto"/>
        <w:bottom w:val="none" w:sz="0" w:space="0" w:color="auto"/>
        <w:right w:val="none" w:sz="0" w:space="0" w:color="auto"/>
      </w:divBdr>
    </w:div>
    <w:div w:id="15015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BHR University Hospitals NHS Trust</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ARUNDELL Stephen (RF4) BHR Hospitals</dc:creator>
  <cp:lastModifiedBy>John Simpson</cp:lastModifiedBy>
  <cp:revision>2</cp:revision>
  <cp:lastPrinted>2021-01-07T14:13:00Z</cp:lastPrinted>
  <dcterms:created xsi:type="dcterms:W3CDTF">2021-01-09T14:46:00Z</dcterms:created>
  <dcterms:modified xsi:type="dcterms:W3CDTF">2021-01-09T14:46:00Z</dcterms:modified>
</cp:coreProperties>
</file>